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sz w:val="44"/>
          <w:szCs w:val="44"/>
          <w:lang w:val="en-US" w:eastAsia="zh-CN"/>
        </w:rPr>
      </w:pPr>
      <w:r>
        <w:rPr>
          <w:rFonts w:hint="eastAsia" w:ascii="华文中宋" w:hAnsi="华文中宋" w:eastAsia="华文中宋"/>
          <w:sz w:val="44"/>
          <w:szCs w:val="44"/>
          <w:lang w:val="en-US" w:eastAsia="zh-CN"/>
        </w:rPr>
        <w:t>关于开展</w:t>
      </w:r>
      <w:r>
        <w:rPr>
          <w:rFonts w:hint="eastAsia" w:ascii="华文中宋" w:hAnsi="华文中宋" w:eastAsia="华文中宋"/>
          <w:sz w:val="44"/>
          <w:szCs w:val="44"/>
        </w:rPr>
        <w:t>20</w:t>
      </w:r>
      <w:r>
        <w:rPr>
          <w:rFonts w:hint="eastAsia" w:ascii="华文中宋" w:hAnsi="华文中宋" w:eastAsia="华文中宋"/>
          <w:sz w:val="44"/>
          <w:szCs w:val="44"/>
          <w:lang w:val="en-US" w:eastAsia="zh-CN"/>
        </w:rPr>
        <w:t>22</w:t>
      </w:r>
      <w:r>
        <w:rPr>
          <w:rFonts w:hint="eastAsia" w:ascii="华文中宋" w:hAnsi="华文中宋" w:eastAsia="华文中宋"/>
          <w:sz w:val="44"/>
          <w:szCs w:val="44"/>
        </w:rPr>
        <w:t>年度职称评审工作</w:t>
      </w:r>
      <w:r>
        <w:rPr>
          <w:rFonts w:hint="eastAsia" w:ascii="华文中宋" w:hAnsi="华文中宋" w:eastAsia="华文中宋"/>
          <w:sz w:val="44"/>
          <w:szCs w:val="44"/>
          <w:lang w:val="en-US" w:eastAsia="zh-CN"/>
        </w:rPr>
        <w:t>的通知</w:t>
      </w:r>
    </w:p>
    <w:p>
      <w:pPr>
        <w:spacing w:line="560" w:lineRule="exact"/>
        <w:jc w:val="center"/>
        <w:rPr>
          <w:rFonts w:ascii="华文中宋" w:hAnsi="华文中宋" w:eastAsia="华文中宋"/>
          <w:sz w:val="44"/>
          <w:szCs w:val="44"/>
        </w:rPr>
      </w:pPr>
    </w:p>
    <w:p>
      <w:pPr>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校</w:t>
      </w:r>
      <w:r>
        <w:rPr>
          <w:rFonts w:hint="eastAsia" w:ascii="仿宋_GB2312" w:hAnsi="仿宋" w:eastAsia="仿宋_GB2312"/>
          <w:sz w:val="32"/>
          <w:szCs w:val="32"/>
        </w:rPr>
        <w:t>内各单位：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按照《湖北师范大学教师专业技术职务任职资格申报评审条件》（湖师发[2021]32号）《湖北师范大学专业技术高级职务评审量化评分办法》(2021年修订版）《湖北省实验技术专业专业技术职务任职资格申报评审条件（试行）》（鄂职改办[2013]124号）和《湖北省正高级实验师任职资格申报评审条件（试行）》（鄂职改办〔2018〕118号）</w:t>
      </w:r>
      <w:r>
        <w:rPr>
          <w:rFonts w:hint="eastAsia" w:ascii="仿宋_GB2312" w:hAnsi="仿宋" w:eastAsia="仿宋_GB2312"/>
          <w:sz w:val="32"/>
          <w:szCs w:val="32"/>
        </w:rPr>
        <w:t>等文件的要求，现就我校20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年度职称评审工作的具体事宜</w:t>
      </w:r>
      <w:r>
        <w:rPr>
          <w:rFonts w:hint="eastAsia" w:ascii="仿宋_GB2312" w:hAnsi="仿宋" w:eastAsia="仿宋_GB2312"/>
          <w:sz w:val="32"/>
          <w:szCs w:val="32"/>
          <w:lang w:val="en-US" w:eastAsia="zh-CN"/>
        </w:rPr>
        <w:t>通知</w:t>
      </w:r>
      <w:r>
        <w:rPr>
          <w:rFonts w:hint="eastAsia" w:ascii="仿宋_GB2312" w:hAnsi="仿宋" w:eastAsia="仿宋_GB2312"/>
          <w:sz w:val="32"/>
          <w:szCs w:val="32"/>
        </w:rPr>
        <w:t>如下：</w:t>
      </w:r>
      <w:r>
        <w:rPr>
          <w:rFonts w:hint="eastAsia" w:ascii="仿宋_GB2312" w:hAnsi="仿宋" w:eastAsia="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一、评审对象和范围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（一）职称评审范围和对象应为我校现在专业技术岗位上从事专业技术工作的专业技术人员</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包含B、C岗，提供由劳务派遣公司出具职称评审的委托函</w:t>
      </w:r>
      <w:r>
        <w:rPr>
          <w:rFonts w:hint="eastAsia" w:ascii="仿宋_GB2312" w:hAnsi="仿宋" w:eastAsia="仿宋_GB2312"/>
          <w:sz w:val="32"/>
          <w:szCs w:val="32"/>
          <w:lang w:eastAsia="zh-CN"/>
        </w:rPr>
        <w:t>）</w:t>
      </w:r>
      <w:r>
        <w:rPr>
          <w:rFonts w:hint="eastAsia" w:ascii="仿宋_GB2312" w:hAnsi="仿宋" w:eastAsia="仿宋_GB2312"/>
          <w:sz w:val="32"/>
          <w:szCs w:val="32"/>
        </w:rPr>
        <w:t>，且申报评审的专业系列与聘用岗位一致。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二）“双肩挑”人员可申报职称，但近3年从事一线专业技术工作时间不少于全年工作时间的三分之一。因“双师型”人才队伍建设需要，专任教师申报其他系列专业技术职务任职资格评审，只能申报与高校教师职务同级的</w:t>
      </w:r>
      <w:r>
        <w:rPr>
          <w:rFonts w:hint="eastAsia" w:ascii="仿宋_GB2312" w:hAnsi="仿宋" w:eastAsia="仿宋_GB2312"/>
          <w:sz w:val="32"/>
          <w:szCs w:val="32"/>
          <w:lang w:val="en-US" w:eastAsia="zh-CN"/>
        </w:rPr>
        <w:t>专技职务</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（三）我校20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年度计划内培养的在职脱产进修人员，且其申报评审专业系列与学校计划内培养目标一致者方能申报。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（四）专业技术人员在申报高级专业技术职务任职资格评审前，须</w:t>
      </w:r>
      <w:r>
        <w:rPr>
          <w:rFonts w:hint="eastAsia" w:ascii="仿宋_GB2312" w:hAnsi="仿宋" w:eastAsia="仿宋_GB2312"/>
          <w:sz w:val="32"/>
          <w:szCs w:val="32"/>
          <w:lang w:val="en-US" w:eastAsia="zh-CN"/>
        </w:rPr>
        <w:t>自愿</w:t>
      </w:r>
      <w:r>
        <w:rPr>
          <w:rFonts w:hint="eastAsia" w:ascii="仿宋_GB2312" w:hAnsi="仿宋" w:eastAsia="仿宋_GB2312"/>
          <w:sz w:val="32"/>
          <w:szCs w:val="32"/>
        </w:rPr>
        <w:t>与学校签订</w:t>
      </w:r>
      <w:r>
        <w:rPr>
          <w:rFonts w:hint="eastAsia" w:ascii="仿宋_GB2312" w:hAnsi="仿宋" w:eastAsia="仿宋_GB2312"/>
          <w:sz w:val="32"/>
          <w:szCs w:val="32"/>
          <w:lang w:val="en-US" w:eastAsia="zh-CN"/>
        </w:rPr>
        <w:t>职称评审</w:t>
      </w:r>
      <w:r>
        <w:rPr>
          <w:rFonts w:hint="eastAsia" w:ascii="仿宋_GB2312" w:hAnsi="仿宋" w:eastAsia="仿宋_GB2312"/>
          <w:sz w:val="32"/>
          <w:szCs w:val="32"/>
        </w:rPr>
        <w:t>服务期协议，方能申报。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五</w:t>
      </w:r>
      <w:r>
        <w:rPr>
          <w:rFonts w:hint="eastAsia" w:ascii="仿宋_GB2312" w:hAnsi="仿宋" w:eastAsia="仿宋_GB2312"/>
          <w:sz w:val="32"/>
          <w:szCs w:val="32"/>
        </w:rPr>
        <w:t>）在新专业技术岗位工作满1年以上且年度考核合格，符合新专业申报条件的，可以申报转评；转评后晋升上一级职称的，原任职年限可合并计算，与新岗位职责有关的工作业绩可作为晋升依据。国家明确规定以考代评的系列专业，应先通过国家考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六</w:t>
      </w:r>
      <w:r>
        <w:rPr>
          <w:rFonts w:hint="eastAsia" w:ascii="仿宋_GB2312" w:hAnsi="仿宋" w:eastAsia="仿宋_GB2312"/>
          <w:sz w:val="32"/>
          <w:szCs w:val="32"/>
        </w:rPr>
        <w:t>）同一年度内，专业技术人员每人只能申报一个专业技术职务任职资格评审，同一年度不得同时转评、晋升。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七</w:t>
      </w:r>
      <w:r>
        <w:rPr>
          <w:rFonts w:hint="eastAsia" w:ascii="仿宋_GB2312" w:hAnsi="仿宋" w:eastAsia="仿宋_GB2312"/>
          <w:sz w:val="32"/>
          <w:szCs w:val="32"/>
        </w:rPr>
        <w:t>）经省委组织部、省人社厅、省级行业部门联合选派，参加对口援外、援藏、援疆等援助工作半年以上，且在服务期间参加职称评审的，可不受单位岗位职数限制进行申报，同时免于水平能力测试，评审时，在同等条件下优先考虑。</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八</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以下情形人员不得申报评审职称：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1、除按有关文件规定延迟退休人员以外，已退休人员和达到退休年龄人员不得申报。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2、受到刑事处罚、政务处分、党纪处分、行政处分等，刑期和处分期（含影响期）未满的不得申报。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3、记入全省职称失信黑名单，且仍在记录期限的不得申报。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申报后发现上述情形的，审核不予以通过；已有评审结果的，评审结果不予确认。</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二、工作组织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一）校职称改革工作领导小组是我校职称评审工作的领导机构，负责制定学校职称评审工作政策，确定职称评审工作方案，全面领导和监督参评人员的申报资格审核和专业技术评审委员会评审，协调处理与职称评审工作相关的其他事宜。校职称改革工作领导小组下设办公室（简称校职改办），挂靠人事处，负责具体工作事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（二）校直单位在校职改办组织下，成立基层单位专业技术职务评审委员会（简称基层评委会），基层评委会包括：</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各</w:t>
      </w:r>
      <w:r>
        <w:rPr>
          <w:rFonts w:hint="eastAsia" w:ascii="仿宋_GB2312" w:hAnsi="仿宋" w:eastAsia="仿宋_GB2312"/>
          <w:sz w:val="32"/>
          <w:szCs w:val="32"/>
        </w:rPr>
        <w:t>教学</w:t>
      </w:r>
      <w:r>
        <w:rPr>
          <w:rFonts w:hint="eastAsia" w:ascii="仿宋_GB2312" w:hAnsi="仿宋" w:eastAsia="仿宋_GB2312"/>
          <w:sz w:val="32"/>
          <w:szCs w:val="32"/>
          <w:lang w:val="en-US" w:eastAsia="zh-CN"/>
        </w:rPr>
        <w:t>科研</w:t>
      </w:r>
      <w:r>
        <w:rPr>
          <w:rFonts w:hint="eastAsia" w:ascii="仿宋_GB2312" w:hAnsi="仿宋" w:eastAsia="仿宋_GB2312"/>
          <w:sz w:val="32"/>
          <w:szCs w:val="32"/>
        </w:rPr>
        <w:t>单位</w:t>
      </w:r>
      <w:r>
        <w:rPr>
          <w:rFonts w:hint="eastAsia" w:ascii="仿宋_GB2312" w:hAnsi="仿宋" w:eastAsia="仿宋_GB2312"/>
          <w:sz w:val="32"/>
          <w:szCs w:val="32"/>
          <w:lang w:val="en-US" w:eastAsia="zh-CN"/>
        </w:rPr>
        <w:t>根据评审工作需要，</w:t>
      </w:r>
      <w:r>
        <w:rPr>
          <w:rFonts w:hint="eastAsia" w:ascii="仿宋_GB2312" w:hAnsi="仿宋" w:eastAsia="仿宋_GB2312"/>
          <w:sz w:val="32"/>
          <w:szCs w:val="32"/>
        </w:rPr>
        <w:t>成立基层单位高校教师、实验技术专业技术职务评审委员会（简称教、实基评委会），具体负责：</w:t>
      </w:r>
      <w:r>
        <w:rPr>
          <w:rFonts w:hint="eastAsia" w:ascii="仿宋_GB2312" w:hAnsi="仿宋" w:eastAsia="仿宋_GB2312"/>
          <w:sz w:val="32"/>
          <w:szCs w:val="32"/>
          <w:lang w:val="en-US" w:eastAsia="zh-CN"/>
        </w:rPr>
        <w:t>申报人员资格条件审核，协助开展代表性成果专家评价，</w:t>
      </w:r>
      <w:r>
        <w:rPr>
          <w:rFonts w:hint="eastAsia" w:ascii="仿宋_GB2312" w:hAnsi="仿宋" w:eastAsia="仿宋_GB2312"/>
          <w:sz w:val="32"/>
          <w:szCs w:val="32"/>
        </w:rPr>
        <w:t>组织召开评审会议，确定拟具备高校教师、实验技术系列专业技术职务任职资格人员，评审</w:t>
      </w:r>
      <w:r>
        <w:rPr>
          <w:rFonts w:hint="eastAsia" w:ascii="仿宋_GB2312" w:hAnsi="仿宋" w:eastAsia="仿宋_GB2312"/>
          <w:sz w:val="32"/>
          <w:szCs w:val="32"/>
          <w:lang w:val="en-US" w:eastAsia="zh-CN"/>
        </w:rPr>
        <w:t>推荐</w:t>
      </w:r>
      <w:r>
        <w:rPr>
          <w:rFonts w:hint="eastAsia" w:ascii="仿宋_GB2312" w:hAnsi="仿宋" w:eastAsia="仿宋_GB2312"/>
          <w:sz w:val="32"/>
          <w:szCs w:val="32"/>
        </w:rPr>
        <w:t>结果上报校职改办。</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学工处成立专职学生思想政治教师专业技术职务评审委员会（简称思政评委会），具体负责：</w:t>
      </w:r>
      <w:r>
        <w:rPr>
          <w:rFonts w:hint="eastAsia" w:ascii="仿宋_GB2312" w:hAnsi="仿宋" w:eastAsia="仿宋_GB2312"/>
          <w:sz w:val="32"/>
          <w:szCs w:val="32"/>
          <w:lang w:val="en-US" w:eastAsia="zh-CN"/>
        </w:rPr>
        <w:t>申报人员资格条件审核，协助开展代表性成果专家评价，</w:t>
      </w:r>
      <w:r>
        <w:rPr>
          <w:rFonts w:hint="eastAsia" w:ascii="仿宋_GB2312" w:hAnsi="仿宋" w:eastAsia="仿宋_GB2312"/>
          <w:sz w:val="32"/>
          <w:szCs w:val="32"/>
        </w:rPr>
        <w:t>组织召开评审会议，确定拟具备高校教师系列专职学生思想政治教育教师专业技术职务任职资格人员，评审</w:t>
      </w:r>
      <w:r>
        <w:rPr>
          <w:rFonts w:hint="eastAsia" w:ascii="仿宋_GB2312" w:hAnsi="仿宋" w:eastAsia="仿宋_GB2312"/>
          <w:sz w:val="32"/>
          <w:szCs w:val="32"/>
          <w:lang w:val="en-US" w:eastAsia="zh-CN"/>
        </w:rPr>
        <w:t>推荐</w:t>
      </w:r>
      <w:r>
        <w:rPr>
          <w:rFonts w:hint="eastAsia" w:ascii="仿宋_GB2312" w:hAnsi="仿宋" w:eastAsia="仿宋_GB2312"/>
          <w:sz w:val="32"/>
          <w:szCs w:val="32"/>
        </w:rPr>
        <w:t>结果上报校职改办。</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u w:val="none"/>
          <w:lang w:val="en-US" w:eastAsia="zh-CN"/>
        </w:rPr>
        <w:t>3.教师教育学院成立课程教学论教师专业技术职务评审委</w:t>
      </w:r>
      <w:r>
        <w:rPr>
          <w:rFonts w:hint="eastAsia" w:ascii="仿宋_GB2312" w:hAnsi="仿宋" w:eastAsia="仿宋_GB2312"/>
          <w:sz w:val="32"/>
          <w:szCs w:val="32"/>
          <w:highlight w:val="none"/>
          <w:lang w:val="en-US" w:eastAsia="zh-CN"/>
        </w:rPr>
        <w:t>员会，</w:t>
      </w:r>
      <w:r>
        <w:rPr>
          <w:rFonts w:hint="eastAsia" w:ascii="仿宋_GB2312" w:hAnsi="仿宋" w:eastAsia="仿宋_GB2312"/>
          <w:sz w:val="32"/>
          <w:szCs w:val="32"/>
          <w:highlight w:val="none"/>
        </w:rPr>
        <w:t>具体负责：</w:t>
      </w:r>
      <w:r>
        <w:rPr>
          <w:rFonts w:hint="eastAsia" w:ascii="仿宋_GB2312" w:hAnsi="仿宋" w:eastAsia="仿宋_GB2312"/>
          <w:sz w:val="32"/>
          <w:szCs w:val="32"/>
          <w:highlight w:val="none"/>
          <w:lang w:val="en-US" w:eastAsia="zh-CN"/>
        </w:rPr>
        <w:t>明确课程教学论教师身份认定条件，确定全校课程教师论教师名单，</w:t>
      </w:r>
      <w:r>
        <w:rPr>
          <w:rFonts w:hint="eastAsia" w:ascii="仿宋_GB2312" w:hAnsi="仿宋" w:eastAsia="仿宋_GB2312"/>
          <w:sz w:val="32"/>
          <w:szCs w:val="32"/>
          <w:lang w:val="en-US" w:eastAsia="zh-CN"/>
        </w:rPr>
        <w:t>申报人员资格条件审核，协助开展代表性成果专家评价，</w:t>
      </w:r>
      <w:r>
        <w:rPr>
          <w:rFonts w:hint="eastAsia" w:ascii="仿宋_GB2312" w:hAnsi="仿宋" w:eastAsia="仿宋_GB2312"/>
          <w:sz w:val="32"/>
          <w:szCs w:val="32"/>
          <w:highlight w:val="none"/>
        </w:rPr>
        <w:t>组织召开评审会议，确定拟具备高校教师系列</w:t>
      </w:r>
      <w:r>
        <w:rPr>
          <w:rFonts w:hint="eastAsia" w:ascii="仿宋_GB2312" w:hAnsi="仿宋" w:eastAsia="仿宋_GB2312"/>
          <w:sz w:val="32"/>
          <w:szCs w:val="32"/>
          <w:highlight w:val="none"/>
          <w:lang w:val="en-US" w:eastAsia="zh-CN"/>
        </w:rPr>
        <w:t>课程教学论</w:t>
      </w:r>
      <w:r>
        <w:rPr>
          <w:rFonts w:hint="eastAsia" w:ascii="仿宋_GB2312" w:hAnsi="仿宋" w:eastAsia="仿宋_GB2312"/>
          <w:sz w:val="32"/>
          <w:szCs w:val="32"/>
          <w:highlight w:val="none"/>
        </w:rPr>
        <w:t>教师专业技术职务任职资格人员，评审</w:t>
      </w:r>
      <w:r>
        <w:rPr>
          <w:rFonts w:hint="eastAsia" w:ascii="仿宋_GB2312" w:hAnsi="仿宋" w:eastAsia="仿宋_GB2312"/>
          <w:sz w:val="32"/>
          <w:szCs w:val="32"/>
          <w:highlight w:val="none"/>
          <w:lang w:val="en-US" w:eastAsia="zh-CN"/>
        </w:rPr>
        <w:t>推荐</w:t>
      </w:r>
      <w:r>
        <w:rPr>
          <w:rFonts w:hint="eastAsia" w:ascii="仿宋_GB2312" w:hAnsi="仿宋" w:eastAsia="仿宋_GB2312"/>
          <w:sz w:val="32"/>
          <w:szCs w:val="32"/>
          <w:highlight w:val="none"/>
        </w:rPr>
        <w:t>结果上报校职改办。</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rPr>
        <w:t>校职改办组织相关校直单位和职能部门成立除高校教师、实验技术系列外的其他系列专业技术职务综合评审委员会（简称综合评委会），具体负责：组织召开评委会评审会议，确定拟具备其他系列（除高校教师、实验技术系列外）专业技术职务任职资格人员，评审</w:t>
      </w:r>
      <w:r>
        <w:rPr>
          <w:rFonts w:hint="eastAsia" w:ascii="仿宋_GB2312" w:hAnsi="仿宋" w:eastAsia="仿宋_GB2312"/>
          <w:sz w:val="32"/>
          <w:szCs w:val="32"/>
          <w:lang w:val="en-US" w:eastAsia="zh-CN"/>
        </w:rPr>
        <w:t>推荐</w:t>
      </w:r>
      <w:r>
        <w:rPr>
          <w:rFonts w:hint="eastAsia" w:ascii="仿宋_GB2312" w:hAnsi="仿宋" w:eastAsia="仿宋_GB2312"/>
          <w:sz w:val="32"/>
          <w:szCs w:val="32"/>
        </w:rPr>
        <w:t>结果上报校职改办。</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（三）校职改办组织成立学校专业技术职务评审委员会（简称校职评委员会），具体负责：召开评审会议，审议各基层评委会上报的评审</w:t>
      </w:r>
      <w:r>
        <w:rPr>
          <w:rFonts w:hint="eastAsia" w:ascii="仿宋_GB2312" w:hAnsi="仿宋" w:eastAsia="仿宋_GB2312"/>
          <w:sz w:val="32"/>
          <w:szCs w:val="32"/>
          <w:lang w:val="en-US" w:eastAsia="zh-CN"/>
        </w:rPr>
        <w:t>推荐</w:t>
      </w:r>
      <w:r>
        <w:rPr>
          <w:rFonts w:hint="eastAsia" w:ascii="仿宋_GB2312" w:hAnsi="仿宋" w:eastAsia="仿宋_GB2312"/>
          <w:sz w:val="32"/>
          <w:szCs w:val="32"/>
        </w:rPr>
        <w:t>结果，确定我校具备高校教师、实验技术系列专业技术职务任职资格人员、其他系列（除高校教师、实验技术系列外）具备初级专业技术职务任职资格人员、向其他系列省专业技术职务评审委员会推荐的参加高、中级专业技术职务任职资格评审人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校职评委员会</w:t>
      </w:r>
      <w:r>
        <w:rPr>
          <w:rFonts w:hint="eastAsia" w:ascii="仿宋_GB2312" w:hAnsi="仿宋" w:eastAsia="仿宋_GB2312"/>
          <w:sz w:val="32"/>
          <w:szCs w:val="32"/>
          <w:lang w:val="en-US" w:eastAsia="zh-CN"/>
        </w:rPr>
        <w:t>专家库</w:t>
      </w:r>
      <w:r>
        <w:rPr>
          <w:rFonts w:hint="eastAsia" w:ascii="仿宋_GB2312" w:hAnsi="仿宋" w:eastAsia="仿宋_GB2312"/>
          <w:sz w:val="32"/>
          <w:szCs w:val="32"/>
        </w:rPr>
        <w:t>成员不少于35人，评委成员必须具备正高级职称</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评审开始前，从专家库抽取至少25名专家组成评审委员会</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三、评审申报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ascii="楷体_GB2312" w:hAnsi="Times New Roman" w:eastAsia="楷体_GB2312"/>
          <w:b/>
          <w:bCs/>
          <w:kern w:val="0"/>
          <w:sz w:val="32"/>
          <w:szCs w:val="32"/>
          <w:shd w:val="clear" w:color="auto" w:fill="FFFFFF"/>
        </w:rPr>
      </w:pPr>
      <w:r>
        <w:rPr>
          <w:rFonts w:hint="eastAsia" w:ascii="楷体_GB2312" w:hAnsi="Times New Roman" w:eastAsia="楷体_GB2312"/>
          <w:b/>
          <w:bCs/>
          <w:kern w:val="0"/>
          <w:sz w:val="32"/>
          <w:szCs w:val="32"/>
          <w:shd w:val="clear" w:color="auto" w:fill="FFFFFF"/>
        </w:rPr>
        <w:t>（一）申报条件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教</w:t>
      </w:r>
      <w:r>
        <w:rPr>
          <w:rFonts w:hint="eastAsia" w:ascii="仿宋_GB2312" w:hAnsi="仿宋" w:eastAsia="仿宋_GB2312"/>
          <w:sz w:val="32"/>
          <w:szCs w:val="32"/>
          <w:lang w:val="en-US" w:eastAsia="zh-CN"/>
        </w:rPr>
        <w:t>师系列</w:t>
      </w:r>
      <w:r>
        <w:rPr>
          <w:rFonts w:hint="eastAsia" w:ascii="仿宋_GB2312" w:hAnsi="仿宋" w:eastAsia="仿宋_GB2312"/>
          <w:sz w:val="32"/>
          <w:szCs w:val="32"/>
        </w:rPr>
        <w:t>任职资格评审的申报条件严格执行</w:t>
      </w:r>
      <w:r>
        <w:rPr>
          <w:rFonts w:hint="eastAsia" w:ascii="仿宋_GB2312" w:hAnsi="仿宋" w:eastAsia="仿宋_GB2312"/>
          <w:sz w:val="32"/>
          <w:szCs w:val="32"/>
          <w:lang w:eastAsia="zh-CN"/>
        </w:rPr>
        <w:t>《湖北师范大学教师专业技术职务任职资格申报评审条件》（湖师发</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1]32</w:t>
      </w:r>
      <w:r>
        <w:rPr>
          <w:rFonts w:hint="eastAsia" w:ascii="仿宋_GB2312" w:hAnsi="仿宋" w:eastAsia="仿宋_GB2312"/>
          <w:sz w:val="32"/>
          <w:szCs w:val="32"/>
          <w:lang w:eastAsia="zh-CN"/>
        </w:rPr>
        <w:t>号）</w:t>
      </w:r>
      <w:r>
        <w:rPr>
          <w:rFonts w:hint="eastAsia" w:ascii="仿宋_GB2312" w:hAnsi="仿宋" w:eastAsia="仿宋_GB2312"/>
          <w:sz w:val="32"/>
          <w:szCs w:val="32"/>
        </w:rPr>
        <w:t>的规定，按照教师工作的岗位</w:t>
      </w:r>
      <w:r>
        <w:rPr>
          <w:rFonts w:hint="eastAsia" w:ascii="仿宋_GB2312" w:hAnsi="仿宋" w:eastAsia="仿宋_GB2312"/>
          <w:sz w:val="32"/>
          <w:szCs w:val="32"/>
          <w:lang w:val="en-US" w:eastAsia="zh-CN"/>
        </w:rPr>
        <w:t>性质</w:t>
      </w:r>
      <w:r>
        <w:rPr>
          <w:rFonts w:hint="eastAsia" w:ascii="仿宋_GB2312" w:hAnsi="仿宋" w:eastAsia="仿宋_GB2312"/>
          <w:sz w:val="32"/>
          <w:szCs w:val="32"/>
        </w:rPr>
        <w:t>划分为教学为主型、教学科研并重型、科研为主型、社会服务型4种类型，依据所在岗位，由个人自愿选择一种类型</w:t>
      </w:r>
      <w:r>
        <w:rPr>
          <w:rFonts w:hint="eastAsia" w:ascii="仿宋_GB2312" w:hAnsi="仿宋" w:eastAsia="仿宋_GB2312"/>
          <w:sz w:val="32"/>
          <w:szCs w:val="32"/>
          <w:lang w:val="en-US" w:eastAsia="zh-CN"/>
        </w:rPr>
        <w:t>进行</w:t>
      </w:r>
      <w:r>
        <w:rPr>
          <w:rFonts w:hint="eastAsia" w:ascii="仿宋_GB2312" w:hAnsi="仿宋" w:eastAsia="仿宋_GB2312"/>
          <w:sz w:val="32"/>
          <w:szCs w:val="32"/>
        </w:rPr>
        <w:t>申报</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申报实行“一报制”，申报材料一旦提交基层评审委员会审核公示后，便不得再变更申报类型</w:t>
      </w:r>
      <w:r>
        <w:rPr>
          <w:rFonts w:hint="eastAsia" w:ascii="仿宋_GB2312" w:hAnsi="仿宋" w:eastAsia="仿宋_GB2312"/>
          <w:sz w:val="32"/>
          <w:szCs w:val="32"/>
        </w:rPr>
        <w:t>。</w:t>
      </w:r>
      <w:r>
        <w:rPr>
          <w:rFonts w:hint="eastAsia" w:ascii="仿宋_GB2312" w:hAnsi="仿宋" w:eastAsia="仿宋_GB2312"/>
          <w:sz w:val="32"/>
          <w:szCs w:val="32"/>
          <w:lang w:val="en-US" w:eastAsia="zh-CN"/>
        </w:rPr>
        <w:t>量化评分严格按</w:t>
      </w:r>
      <w:r>
        <w:rPr>
          <w:rFonts w:hint="eastAsia" w:ascii="仿宋_GB2312" w:hAnsi="仿宋" w:eastAsia="仿宋_GB2312"/>
          <w:sz w:val="32"/>
          <w:szCs w:val="32"/>
          <w:lang w:eastAsia="zh-CN"/>
        </w:rPr>
        <w:t>《湖北师范大学专业技术高级职务评审量化评分办法》(202</w:t>
      </w:r>
      <w:r>
        <w:rPr>
          <w:rFonts w:hint="eastAsia" w:ascii="仿宋_GB2312" w:hAnsi="仿宋" w:eastAsia="仿宋_GB2312"/>
          <w:sz w:val="32"/>
          <w:szCs w:val="32"/>
          <w:lang w:val="en-US" w:eastAsia="zh-CN"/>
        </w:rPr>
        <w:t>1年修订版</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规定执行。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其他系列高、中级职务任职资格评审严格按照最新颁布的湖北省职改文件执行。最新颁布的湖北省职改文件可在省人社厅网站</w:t>
      </w:r>
      <w:r>
        <w:rPr>
          <w:rFonts w:hint="eastAsia" w:ascii="仿宋_GB2312" w:hAnsi="仿宋" w:eastAsia="仿宋_GB2312"/>
          <w:sz w:val="24"/>
          <w:szCs w:val="24"/>
        </w:rPr>
        <w:t>（http://rst.hubei.gov.cn/bmdt/ztzl/hbszyjsryzcpd_13325/zczc/）</w:t>
      </w:r>
      <w:r>
        <w:rPr>
          <w:rFonts w:hint="eastAsia" w:ascii="仿宋_GB2312" w:hAnsi="仿宋" w:eastAsia="仿宋_GB2312"/>
          <w:sz w:val="32"/>
          <w:szCs w:val="32"/>
          <w:lang w:val="en-US" w:eastAsia="zh-CN"/>
        </w:rPr>
        <w:t>查询</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实验高级职称评审条件，严格落实《关于深化实验技术人才职称评审制度改革的指导意见》（人社部发[2021]62）号文件精神，认真执行《湖北省实验技术专业专业技术职务任职资格申报评审条件（试行）》（鄂职改办[2013]124号）和《湖北省正高级实验师任职资格申报评审条件（试行）》（鄂职改办〔2018〕118号）文件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highlight w:val="yellow"/>
          <w:lang w:val="en-US" w:eastAsia="zh-CN"/>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本年度职称评审高校教师专业水平能力测试成绩依据所在学院教师的评教结果确定，具体为：各学院</w:t>
      </w:r>
      <w:r>
        <w:rPr>
          <w:rFonts w:hint="eastAsia" w:ascii="仿宋_GB2312" w:hAnsi="仿宋" w:eastAsia="仿宋_GB2312"/>
          <w:sz w:val="32"/>
          <w:szCs w:val="32"/>
          <w:lang w:val="en-US" w:eastAsia="zh-CN"/>
        </w:rPr>
        <w:t>根据教务处教务管理系统里评教评分结果，</w:t>
      </w:r>
      <w:r>
        <w:rPr>
          <w:rFonts w:hint="eastAsia" w:ascii="仿宋_GB2312" w:hAnsi="仿宋" w:eastAsia="仿宋_GB2312"/>
          <w:sz w:val="32"/>
          <w:szCs w:val="32"/>
        </w:rPr>
        <w:t>计算每位教师近两学年四个学期全部承担课程的学生评教成绩的平均分，教师平均分排名即为本学院教师近两学年评教排名，排名在</w:t>
      </w:r>
      <w:r>
        <w:rPr>
          <w:rFonts w:hint="eastAsia" w:ascii="仿宋_GB2312" w:hAnsi="仿宋" w:eastAsia="仿宋_GB2312"/>
          <w:sz w:val="32"/>
          <w:szCs w:val="32"/>
          <w:lang w:val="en-US" w:eastAsia="zh-CN"/>
        </w:rPr>
        <w:t>前90</w:t>
      </w:r>
      <w:r>
        <w:rPr>
          <w:rFonts w:hint="eastAsia" w:ascii="仿宋_GB2312" w:hAnsi="仿宋" w:eastAsia="仿宋_GB2312"/>
          <w:sz w:val="32"/>
          <w:szCs w:val="32"/>
        </w:rPr>
        <w:t>%的，</w:t>
      </w:r>
      <w:r>
        <w:rPr>
          <w:rFonts w:hint="eastAsia" w:ascii="仿宋_GB2312" w:hAnsi="仿宋" w:eastAsia="仿宋_GB2312"/>
          <w:sz w:val="32"/>
          <w:szCs w:val="32"/>
          <w:lang w:val="en-US" w:eastAsia="zh-CN"/>
        </w:rPr>
        <w:t>方可</w:t>
      </w:r>
      <w:r>
        <w:rPr>
          <w:rFonts w:hint="eastAsia" w:ascii="仿宋_GB2312" w:hAnsi="仿宋" w:eastAsia="仿宋_GB2312"/>
          <w:sz w:val="32"/>
          <w:szCs w:val="32"/>
        </w:rPr>
        <w:t>申报</w:t>
      </w:r>
      <w:r>
        <w:rPr>
          <w:rFonts w:hint="eastAsia" w:ascii="仿宋_GB2312" w:hAnsi="仿宋" w:eastAsia="仿宋_GB2312"/>
          <w:sz w:val="32"/>
          <w:szCs w:val="32"/>
          <w:lang w:val="en-US" w:eastAsia="zh-CN"/>
        </w:rPr>
        <w:t>本年度</w:t>
      </w:r>
      <w:r>
        <w:rPr>
          <w:rFonts w:hint="eastAsia" w:ascii="仿宋_GB2312" w:hAnsi="仿宋" w:eastAsia="仿宋_GB2312"/>
          <w:sz w:val="32"/>
          <w:szCs w:val="32"/>
        </w:rPr>
        <w:t>职称评审。</w:t>
      </w:r>
      <w:r>
        <w:rPr>
          <w:rFonts w:hint="eastAsia" w:ascii="仿宋_GB2312" w:hAnsi="仿宋" w:eastAsia="仿宋_GB2312"/>
          <w:sz w:val="32"/>
          <w:szCs w:val="32"/>
          <w:u w:val="none"/>
        </w:rPr>
        <w:t>评教结果</w:t>
      </w:r>
      <w:r>
        <w:rPr>
          <w:rFonts w:hint="eastAsia" w:ascii="仿宋_GB2312" w:hAnsi="仿宋" w:eastAsia="仿宋_GB2312"/>
          <w:sz w:val="32"/>
          <w:szCs w:val="32"/>
          <w:u w:val="none"/>
          <w:lang w:val="en-US" w:eastAsia="zh-CN"/>
        </w:rPr>
        <w:t>由各基层评审委员会依据教务处教学管理系统数据予以审核确认。</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w:t>
      </w:r>
      <w:r>
        <w:rPr>
          <w:rFonts w:hint="eastAsia" w:ascii="仿宋_GB2312" w:hAnsi="仿宋" w:eastAsia="仿宋_GB2312"/>
          <w:sz w:val="32"/>
          <w:szCs w:val="32"/>
        </w:rPr>
        <w:t>为确保各级评委会评审会议准备充分、顺利召开，申报人员的资格年限及有效参评业绩材料（包括论文、著作、成果、奖励等）的计算时间截止到</w:t>
      </w:r>
      <w:r>
        <w:rPr>
          <w:rFonts w:hint="eastAsia" w:ascii="仿宋_GB2312" w:hAnsi="仿宋" w:eastAsia="仿宋_GB2312"/>
          <w:sz w:val="32"/>
          <w:szCs w:val="32"/>
          <w:lang w:val="en-US" w:eastAsia="zh-CN"/>
        </w:rPr>
        <w:t>各</w:t>
      </w:r>
      <w:r>
        <w:rPr>
          <w:rFonts w:hint="eastAsia" w:ascii="仿宋_GB2312" w:hAnsi="仿宋" w:eastAsia="仿宋_GB2312"/>
          <w:sz w:val="32"/>
          <w:szCs w:val="32"/>
        </w:rPr>
        <w:t>基层评委会</w:t>
      </w:r>
      <w:r>
        <w:rPr>
          <w:rFonts w:hint="eastAsia" w:ascii="仿宋_GB2312" w:hAnsi="仿宋" w:eastAsia="仿宋_GB2312"/>
          <w:sz w:val="32"/>
          <w:szCs w:val="32"/>
          <w:lang w:val="en-US" w:eastAsia="zh-CN"/>
        </w:rPr>
        <w:t>资格审核完成之日</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博士毕业生可直接按程序和条件进行讲师资格认定，博士毕业生申报副高职称评审，属正常申报的，业绩成果必须为任中级职称以来。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highlight w:val="yellow"/>
        </w:rPr>
      </w:pPr>
      <w:r>
        <w:rPr>
          <w:rFonts w:hint="eastAsia" w:ascii="仿宋_GB2312" w:hAnsi="仿宋" w:eastAsia="仿宋_GB2312"/>
          <w:sz w:val="32"/>
          <w:szCs w:val="32"/>
          <w:highlight w:val="none"/>
        </w:rPr>
        <w:t>非在职的全日制博士毕业生申报职称评审时，读博时间不计入专业任职年限。读博前已有职称的，读博期间业绩成果可计入任现职以来。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计算规定要求的资格年限时，统一遵循“计年不计月”，即只按年度计算，不严格到具体月份、日期。</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rPr>
        <w:t>具备基本资格条件且满足《湖北师范大学教师专业技术职务任职资格申报评审条件》（湖师发[2021]32号）“第八条 破格”条件中的任一条时，可进行学历资历破格申报。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不具备基本资格条件，同时又不具备规定的学历资历条件的人员，确有突出成果和显著业绩的，在满足《湖北师范大学教师专业技术职务任职资格申报评审条件》（湖师发[2021]32号）“第八条 破格”条件中的任一条时，按特殊破格，逐级申报相应的职务任职资格的评审。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学历资历破格和特殊破格申报人员由学校学术委员会进行集体评议，学校职称改革工作领导小组审议通过后，参加校高级职称评审委员会评审。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w:t>
      </w:r>
      <w:r>
        <w:rPr>
          <w:rFonts w:hint="eastAsia" w:ascii="仿宋_GB2312" w:hAnsi="仿宋" w:eastAsia="仿宋_GB2312"/>
          <w:sz w:val="32"/>
          <w:szCs w:val="32"/>
        </w:rPr>
        <w:t>各类特殊人才的申报评审办法</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根据</w:t>
      </w:r>
      <w:r>
        <w:rPr>
          <w:rFonts w:hint="eastAsia" w:ascii="仿宋_GB2312" w:hAnsi="仿宋" w:eastAsia="仿宋_GB2312"/>
          <w:sz w:val="32"/>
          <w:szCs w:val="32"/>
        </w:rPr>
        <w:t>《省人力资源和社会保障厅关于做好我省高层次人才专业技术职务任职资格评审工作的通知》</w:t>
      </w:r>
      <w:r>
        <w:rPr>
          <w:rFonts w:hint="eastAsia" w:ascii="仿宋_GB2312" w:hAnsi="仿宋" w:eastAsia="仿宋_GB2312"/>
          <w:sz w:val="32"/>
          <w:szCs w:val="32"/>
          <w:lang w:eastAsia="zh-CN"/>
        </w:rPr>
        <w:t>（</w:t>
      </w:r>
      <w:r>
        <w:rPr>
          <w:rFonts w:hint="eastAsia" w:ascii="仿宋_GB2312" w:hAnsi="仿宋" w:eastAsia="仿宋_GB2312"/>
          <w:sz w:val="32"/>
          <w:szCs w:val="32"/>
        </w:rPr>
        <w:t>鄂人社发[2018]24号</w:t>
      </w:r>
      <w:r>
        <w:rPr>
          <w:rFonts w:hint="eastAsia" w:ascii="仿宋_GB2312" w:hAnsi="仿宋" w:eastAsia="仿宋_GB2312"/>
          <w:sz w:val="32"/>
          <w:szCs w:val="32"/>
          <w:lang w:val="en-US" w:eastAsia="zh-CN"/>
        </w:rPr>
        <w:t>)</w:t>
      </w:r>
      <w:r>
        <w:rPr>
          <w:rFonts w:hint="eastAsia" w:ascii="仿宋_GB2312" w:hAnsi="仿宋" w:eastAsia="仿宋_GB2312"/>
          <w:sz w:val="32"/>
          <w:szCs w:val="32"/>
        </w:rPr>
        <w:t>规定，为高层次人才的职称评审打开绿色通道</w:t>
      </w:r>
      <w:r>
        <w:rPr>
          <w:rFonts w:hint="eastAsia" w:ascii="仿宋_GB2312" w:hAnsi="仿宋" w:eastAsia="仿宋_GB2312"/>
          <w:sz w:val="32"/>
          <w:szCs w:val="32"/>
          <w:lang w:val="en-US" w:eastAsia="zh-CN"/>
        </w:rPr>
        <w:t>,</w:t>
      </w:r>
      <w:r>
        <w:rPr>
          <w:rFonts w:hint="eastAsia" w:ascii="仿宋_GB2312" w:hAnsi="仿宋" w:eastAsia="仿宋_GB2312"/>
          <w:sz w:val="32"/>
          <w:szCs w:val="32"/>
        </w:rPr>
        <w:t>我省全职引进的高层次人才和专家可按照相关规定直接</w:t>
      </w:r>
      <w:r>
        <w:rPr>
          <w:rFonts w:hint="eastAsia" w:ascii="仿宋_GB2312" w:hAnsi="仿宋" w:eastAsia="仿宋_GB2312"/>
          <w:sz w:val="32"/>
          <w:szCs w:val="32"/>
          <w:lang w:val="en-US" w:eastAsia="zh-CN"/>
        </w:rPr>
        <w:t>申报或</w:t>
      </w:r>
      <w:r>
        <w:rPr>
          <w:rFonts w:hint="eastAsia" w:ascii="仿宋_GB2312" w:hAnsi="仿宋" w:eastAsia="仿宋_GB2312"/>
          <w:sz w:val="32"/>
          <w:szCs w:val="32"/>
        </w:rPr>
        <w:t>认定高级职称。</w:t>
      </w:r>
      <w:r>
        <w:rPr>
          <w:rFonts w:hint="eastAsia" w:ascii="仿宋_GB2312" w:hAnsi="仿宋" w:eastAsia="仿宋_GB2312"/>
          <w:sz w:val="32"/>
          <w:szCs w:val="32"/>
          <w:lang w:val="en-US" w:eastAsia="zh-CN"/>
        </w:rPr>
        <w:t>经考核合格出站博士后人员，可直接参加副高级职称评审，其在站期间的业绩成果可作为职称评审的重要依据。</w:t>
      </w:r>
      <w:r>
        <w:rPr>
          <w:rFonts w:hint="eastAsia" w:ascii="仿宋_GB2312" w:hAnsi="仿宋" w:eastAsia="仿宋_GB2312"/>
          <w:sz w:val="32"/>
          <w:szCs w:val="32"/>
        </w:rPr>
        <w:t>在我省就业的港澳台专业技术人员，以及持有永久外国人居留证或海外高层次人才居住证的外籍人员，可按规定申报职称。</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.关于“主持完成”科研、教研（改）项目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在职称评审申报资格审核时，凡现行湖北省职称评审申报资格条件文件中规定“主持完成”的具体级别科研或教研（改）项目，申报人必须主持且已完成</w:t>
      </w:r>
      <w:r>
        <w:rPr>
          <w:rFonts w:hint="eastAsia" w:ascii="仿宋_GB2312" w:hAnsi="仿宋" w:eastAsia="仿宋_GB2312"/>
          <w:sz w:val="32"/>
          <w:szCs w:val="32"/>
          <w:lang w:eastAsia="zh-CN"/>
        </w:rPr>
        <w:t>。</w:t>
      </w:r>
      <w:r>
        <w:rPr>
          <w:rFonts w:hint="eastAsia" w:ascii="仿宋_GB2312" w:hAnsi="仿宋" w:eastAsia="仿宋_GB2312"/>
          <w:sz w:val="32"/>
          <w:szCs w:val="32"/>
        </w:rPr>
        <w:t>如果申报人主持有高于该级别的项目，若尚未完成仍可以申报职称评审。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10.2021年未认定、2022年新引进博士可按学校文件规定进行讲师职称认定申报，填写《湖北师范大学专业技术职称评审认定申报表》，任职时间从评审通过年度算起。调入人员调入前已有职称的，按学校职称改革工作领导小组研究决定重新评审（转评）或认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楷体_GB2312" w:hAnsi="Times New Roman" w:eastAsia="楷体_GB2312"/>
          <w:b/>
          <w:bCs/>
          <w:kern w:val="0"/>
          <w:sz w:val="32"/>
          <w:szCs w:val="32"/>
          <w:shd w:val="clear" w:color="auto" w:fill="FFFFFF"/>
          <w:lang w:val="en-US" w:eastAsia="zh-CN"/>
        </w:rPr>
      </w:pPr>
      <w:r>
        <w:rPr>
          <w:rFonts w:hint="eastAsia" w:ascii="楷体_GB2312" w:hAnsi="Times New Roman" w:eastAsia="楷体_GB2312"/>
          <w:b/>
          <w:bCs/>
          <w:kern w:val="0"/>
          <w:sz w:val="32"/>
          <w:szCs w:val="32"/>
          <w:shd w:val="clear" w:color="auto" w:fill="FFFFFF"/>
        </w:rPr>
        <w:t>（二）申报</w:t>
      </w:r>
      <w:r>
        <w:rPr>
          <w:rFonts w:hint="eastAsia" w:ascii="楷体_GB2312" w:hAnsi="Times New Roman" w:eastAsia="楷体_GB2312"/>
          <w:b/>
          <w:bCs/>
          <w:kern w:val="0"/>
          <w:sz w:val="32"/>
          <w:szCs w:val="32"/>
          <w:shd w:val="clear" w:color="auto" w:fill="FFFFFF"/>
          <w:lang w:val="en-US" w:eastAsia="zh-CN"/>
        </w:rPr>
        <w:t>及评审程序</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1.组建基层评审委员会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根据评审工作需要，各学院分别成立专任教师系列、实验系列基层评审委员会。各基层评委会成员不少于9人，必须具备高级职称。承担正高级专业技术资格评审任务的评委会委员应当由具有正高级专业技术资格的人员担任；承担副高及以下等级专业技术资格评审任务的评审委员会委员中具有正高级专业技术资格的人员不少于三分之二。各基层评审委员会成员中校外专家不得少于3人。每位评委在同一年度内不能同时担任两个及以上校内基层评委会成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lang w:val="en-US" w:eastAsia="zh-CN"/>
        </w:rPr>
        <w:t>各基层评审委员会</w:t>
      </w:r>
      <w:r>
        <w:rPr>
          <w:rFonts w:hint="eastAsia" w:ascii="仿宋_GB2312" w:hAnsi="仿宋" w:eastAsia="仿宋_GB2312"/>
          <w:sz w:val="32"/>
          <w:szCs w:val="32"/>
        </w:rPr>
        <w:t>必须在20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年1</w:t>
      </w:r>
      <w:r>
        <w:rPr>
          <w:rFonts w:hint="eastAsia" w:ascii="仿宋_GB2312" w:hAnsi="仿宋" w:eastAsia="仿宋_GB2312"/>
          <w:sz w:val="32"/>
          <w:szCs w:val="32"/>
          <w:lang w:val="en-US" w:eastAsia="zh-CN"/>
        </w:rPr>
        <w:t>0</w:t>
      </w:r>
      <w:r>
        <w:rPr>
          <w:rFonts w:hint="eastAsia" w:ascii="仿宋_GB2312" w:hAnsi="仿宋" w:eastAsia="仿宋_GB2312"/>
          <w:sz w:val="32"/>
          <w:szCs w:val="32"/>
        </w:rPr>
        <w:t>月1日前，将基</w:t>
      </w:r>
      <w:r>
        <w:rPr>
          <w:rFonts w:hint="eastAsia" w:ascii="仿宋_GB2312" w:hAnsi="仿宋" w:eastAsia="仿宋_GB2312"/>
          <w:sz w:val="32"/>
          <w:szCs w:val="32"/>
          <w:lang w:val="en-US" w:eastAsia="zh-CN"/>
        </w:rPr>
        <w:t>层</w:t>
      </w:r>
      <w:r>
        <w:rPr>
          <w:rFonts w:hint="eastAsia" w:ascii="仿宋_GB2312" w:hAnsi="仿宋" w:eastAsia="仿宋_GB2312"/>
          <w:sz w:val="32"/>
          <w:szCs w:val="32"/>
        </w:rPr>
        <w:t>评委会成员名单报校职改办</w:t>
      </w:r>
      <w:r>
        <w:rPr>
          <w:rFonts w:hint="eastAsia" w:ascii="仿宋_GB2312" w:hAnsi="仿宋" w:eastAsia="仿宋_GB2312"/>
          <w:sz w:val="32"/>
          <w:szCs w:val="32"/>
          <w:lang w:val="en-US" w:eastAsia="zh-CN"/>
        </w:rPr>
        <w:t>备案</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ascii="仿宋_GB2312" w:hAnsi="仿宋" w:eastAsia="仿宋_GB2312"/>
          <w:b/>
          <w:bCs/>
          <w:sz w:val="32"/>
          <w:szCs w:val="32"/>
        </w:rPr>
      </w:pPr>
      <w:r>
        <w:rPr>
          <w:rFonts w:hint="eastAsia" w:ascii="仿宋_GB2312" w:hAnsi="仿宋" w:eastAsia="仿宋_GB2312"/>
          <w:b/>
          <w:bCs/>
          <w:sz w:val="32"/>
          <w:szCs w:val="32"/>
          <w:lang w:val="en-US" w:eastAsia="zh-CN"/>
        </w:rPr>
        <w:t>2.</w:t>
      </w:r>
      <w:r>
        <w:rPr>
          <w:rFonts w:hint="eastAsia" w:ascii="仿宋_GB2312" w:hAnsi="仿宋" w:eastAsia="仿宋_GB2312"/>
          <w:b/>
          <w:bCs/>
          <w:sz w:val="32"/>
          <w:szCs w:val="32"/>
        </w:rPr>
        <w:t>个人申报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highlight w:val="yellow"/>
          <w:lang w:val="en-US" w:eastAsia="zh-CN"/>
        </w:rPr>
      </w:pPr>
      <w:r>
        <w:rPr>
          <w:rFonts w:hint="eastAsia" w:ascii="仿宋_GB2312" w:hAnsi="仿宋" w:eastAsia="仿宋_GB2312"/>
          <w:sz w:val="32"/>
          <w:szCs w:val="32"/>
          <w:highlight w:val="yellow"/>
        </w:rPr>
        <w:t>高校教师、实验技术系列人员</w:t>
      </w:r>
      <w:r>
        <w:rPr>
          <w:rFonts w:hint="eastAsia" w:ascii="仿宋_GB2312" w:hAnsi="仿宋" w:eastAsia="仿宋_GB2312"/>
          <w:sz w:val="32"/>
          <w:szCs w:val="32"/>
          <w:highlight w:val="yellow"/>
          <w:lang w:val="en-US" w:eastAsia="zh-CN"/>
        </w:rPr>
        <w:t>在我校职称评审系统中进行填报。</w:t>
      </w:r>
      <w:r>
        <w:rPr>
          <w:rFonts w:hint="eastAsia" w:ascii="仿宋_GB2312" w:hAnsi="仿宋" w:eastAsia="仿宋_GB2312"/>
          <w:sz w:val="32"/>
          <w:szCs w:val="32"/>
        </w:rPr>
        <w:t>个人申报材料</w:t>
      </w:r>
      <w:r>
        <w:rPr>
          <w:rFonts w:hint="eastAsia" w:ascii="仿宋_GB2312" w:hAnsi="仿宋" w:eastAsia="仿宋_GB2312"/>
          <w:sz w:val="32"/>
          <w:szCs w:val="32"/>
          <w:lang w:val="en-US" w:eastAsia="zh-CN"/>
        </w:rPr>
        <w:t>要严格按照系统操作</w:t>
      </w:r>
      <w:r>
        <w:rPr>
          <w:rFonts w:hint="eastAsia" w:ascii="仿宋_GB2312" w:hAnsi="仿宋" w:eastAsia="仿宋_GB2312"/>
          <w:sz w:val="32"/>
          <w:szCs w:val="32"/>
        </w:rPr>
        <w:t>规范</w:t>
      </w:r>
      <w:r>
        <w:rPr>
          <w:rFonts w:hint="eastAsia" w:ascii="仿宋_GB2312" w:hAnsi="仿宋" w:eastAsia="仿宋_GB2312"/>
          <w:sz w:val="32"/>
          <w:szCs w:val="32"/>
          <w:lang w:val="en-US" w:eastAsia="zh-CN"/>
        </w:rPr>
        <w:t>进行填报，并按规定格式提交支撑材料附件</w:t>
      </w:r>
      <w:r>
        <w:rPr>
          <w:rFonts w:hint="eastAsia" w:ascii="仿宋_GB2312" w:hAnsi="仿宋" w:eastAsia="仿宋_GB2312"/>
          <w:sz w:val="32"/>
          <w:szCs w:val="32"/>
        </w:rPr>
        <w:t>。</w:t>
      </w:r>
      <w:r>
        <w:rPr>
          <w:rFonts w:hint="eastAsia" w:ascii="仿宋_GB2312" w:hAnsi="仿宋" w:eastAsia="仿宋_GB2312"/>
          <w:sz w:val="32"/>
          <w:szCs w:val="32"/>
          <w:highlight w:val="yellow"/>
          <w:lang w:val="en-US" w:eastAsia="zh-CN"/>
        </w:rPr>
        <w:t>申报系统将于2022年8月底正式开放（具体时间另行通知），申报人员即可进系统进行申报。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个人申报严格实行“一报制”，个人对自己申报的条件和业绩成果负责。我校</w:t>
      </w:r>
      <w:r>
        <w:rPr>
          <w:rFonts w:hint="eastAsia" w:ascii="仿宋_GB2312" w:hAnsi="仿宋" w:eastAsia="仿宋_GB2312"/>
          <w:sz w:val="32"/>
          <w:szCs w:val="32"/>
          <w:highlight w:val="yellow"/>
          <w:lang w:val="en-US" w:eastAsia="zh-CN"/>
        </w:rPr>
        <w:t>系统申报截止时间为2022年9月5日。申报时间截止后，即停止个人申报。</w:t>
      </w:r>
      <w:r>
        <w:rPr>
          <w:rFonts w:hint="eastAsia" w:ascii="仿宋_GB2312" w:hAnsi="仿宋" w:eastAsia="仿宋_GB2312"/>
          <w:sz w:val="32"/>
          <w:szCs w:val="32"/>
          <w:lang w:val="en-US" w:eastAsia="zh-CN"/>
        </w:rPr>
        <w:t>申报提交后，不得再以任何理由中途更改申报类型和业绩成果，如申报时提交的是“科研型副教授”，申报提交后不得再改成“教学科研并重型副教授”或其他类型。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认定副高以上职称人员在我校系统申报，只需要填写《湖北师范大学专业技术职称评审认定申报表》，并提供所符合认定条件的支撑材料附件，由所在基层评审委员推荐上报，但不占用基层评审委员会评审指标。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highlight w:val="yellow"/>
          <w:lang w:val="en-US" w:eastAsia="zh-CN"/>
        </w:rPr>
        <w:t>其他综合系列教师参与省评的，在省厅职称评审系统里进行网上申报。</w:t>
      </w:r>
      <w:r>
        <w:rPr>
          <w:rFonts w:hint="eastAsia" w:ascii="仿宋_GB2312" w:hAnsi="仿宋" w:eastAsia="仿宋_GB2312"/>
          <w:sz w:val="32"/>
          <w:szCs w:val="32"/>
          <w:lang w:val="en-US" w:eastAsia="zh-CN"/>
        </w:rPr>
        <w:t>未按规定时间完成网上申报，或申报时提交材料不全的，由个人承担相应责任。由我校自主评审的</w:t>
      </w:r>
      <w:r>
        <w:rPr>
          <w:rFonts w:hint="eastAsia" w:ascii="仿宋_GB2312" w:hAnsi="仿宋" w:eastAsia="仿宋_GB2312"/>
          <w:sz w:val="32"/>
          <w:szCs w:val="32"/>
          <w:highlight w:val="yellow"/>
          <w:lang w:val="en-US" w:eastAsia="zh-CN"/>
        </w:rPr>
        <w:t>其他综合系列教师</w:t>
      </w:r>
      <w:r>
        <w:rPr>
          <w:rFonts w:hint="eastAsia" w:ascii="仿宋_GB2312" w:hAnsi="仿宋" w:eastAsia="仿宋_GB2312"/>
          <w:sz w:val="32"/>
          <w:szCs w:val="32"/>
          <w:lang w:val="en-US" w:eastAsia="zh-CN"/>
        </w:rPr>
        <w:t>，进行线下申报并进行资格条件线下审核、业绩成果线下量化评分。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lang w:val="en-US" w:eastAsia="zh-CN"/>
        </w:rPr>
        <w:t>3</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基层单位资格</w:t>
      </w:r>
      <w:r>
        <w:rPr>
          <w:rFonts w:hint="eastAsia" w:ascii="仿宋_GB2312" w:hAnsi="仿宋" w:eastAsia="仿宋_GB2312"/>
          <w:b/>
          <w:bCs/>
          <w:sz w:val="32"/>
          <w:szCs w:val="32"/>
        </w:rPr>
        <w:t>审核</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各基层评审委员会</w:t>
      </w:r>
      <w:r>
        <w:rPr>
          <w:rFonts w:hint="eastAsia" w:ascii="仿宋_GB2312" w:hAnsi="仿宋" w:eastAsia="仿宋_GB2312"/>
          <w:sz w:val="32"/>
          <w:szCs w:val="32"/>
        </w:rPr>
        <w:t>负责审</w:t>
      </w:r>
      <w:r>
        <w:rPr>
          <w:rFonts w:hint="eastAsia" w:ascii="仿宋_GB2312" w:hAnsi="仿宋" w:eastAsia="仿宋_GB2312"/>
          <w:sz w:val="32"/>
          <w:szCs w:val="32"/>
          <w:lang w:val="en-US" w:eastAsia="zh-CN"/>
        </w:rPr>
        <w:t>核</w:t>
      </w:r>
      <w:r>
        <w:rPr>
          <w:rFonts w:hint="eastAsia" w:ascii="仿宋_GB2312" w:hAnsi="仿宋" w:eastAsia="仿宋_GB2312"/>
          <w:sz w:val="32"/>
          <w:szCs w:val="32"/>
        </w:rPr>
        <w:t>各自范围内申报高校教师、实验技术职称人员的参评资格。</w:t>
      </w:r>
      <w:r>
        <w:rPr>
          <w:rFonts w:hint="eastAsia" w:ascii="仿宋_GB2312" w:hAnsi="仿宋" w:eastAsia="仿宋_GB2312"/>
          <w:sz w:val="32"/>
          <w:szCs w:val="32"/>
          <w:lang w:val="en-US" w:eastAsia="zh-CN"/>
        </w:rPr>
        <w:t>资格审核</w:t>
      </w:r>
      <w:r>
        <w:rPr>
          <w:rFonts w:hint="eastAsia" w:ascii="仿宋_GB2312" w:hAnsi="仿宋" w:eastAsia="仿宋_GB2312"/>
          <w:sz w:val="32"/>
          <w:szCs w:val="32"/>
        </w:rPr>
        <w:t>经审</w:t>
      </w:r>
      <w:r>
        <w:rPr>
          <w:rFonts w:hint="eastAsia" w:ascii="仿宋_GB2312" w:hAnsi="仿宋" w:eastAsia="仿宋_GB2312"/>
          <w:sz w:val="32"/>
          <w:szCs w:val="32"/>
          <w:lang w:val="en-US" w:eastAsia="zh-CN"/>
        </w:rPr>
        <w:t>核</w:t>
      </w:r>
      <w:r>
        <w:rPr>
          <w:rFonts w:hint="eastAsia" w:ascii="仿宋_GB2312" w:hAnsi="仿宋" w:eastAsia="仿宋_GB2312"/>
          <w:sz w:val="32"/>
          <w:szCs w:val="32"/>
        </w:rPr>
        <w:t>合格、在本单位公示5个工作日无异议后，单位负责人签字盖章，</w:t>
      </w:r>
      <w:r>
        <w:rPr>
          <w:rFonts w:hint="eastAsia" w:ascii="仿宋_GB2312" w:hAnsi="仿宋" w:eastAsia="仿宋_GB2312"/>
          <w:sz w:val="32"/>
          <w:szCs w:val="32"/>
          <w:lang w:val="en-US" w:eastAsia="zh-CN"/>
        </w:rPr>
        <w:t>资格审核结果通过职称评审系统提交</w:t>
      </w:r>
      <w:r>
        <w:rPr>
          <w:rFonts w:hint="eastAsia" w:ascii="仿宋_GB2312" w:hAnsi="仿宋" w:eastAsia="仿宋_GB2312"/>
          <w:sz w:val="32"/>
          <w:szCs w:val="32"/>
        </w:rPr>
        <w:t>校职改办</w:t>
      </w:r>
      <w:r>
        <w:rPr>
          <w:rFonts w:hint="eastAsia" w:ascii="仿宋_GB2312" w:hAnsi="仿宋" w:eastAsia="仿宋_GB2312"/>
          <w:sz w:val="32"/>
          <w:szCs w:val="32"/>
          <w:lang w:val="en-US" w:eastAsia="zh-CN"/>
        </w:rPr>
        <w:t>复核</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（2）学校其他专业技术业务主管部门负责审查申报本专业系列职称人员的参评资格（如档案馆负责审核档案专业参评人员资格、图书馆负责审核图书资料专业参评人员资格等）。</w:t>
      </w:r>
      <w:r>
        <w:rPr>
          <w:rFonts w:hint="eastAsia" w:ascii="仿宋_GB2312" w:hAnsi="仿宋" w:eastAsia="仿宋_GB2312"/>
          <w:sz w:val="32"/>
          <w:szCs w:val="32"/>
          <w:lang w:val="en-US" w:eastAsia="zh-CN"/>
        </w:rPr>
        <w:t>资格条件</w:t>
      </w:r>
      <w:r>
        <w:rPr>
          <w:rFonts w:hint="eastAsia" w:ascii="仿宋_GB2312" w:hAnsi="仿宋" w:eastAsia="仿宋_GB2312"/>
          <w:sz w:val="32"/>
          <w:szCs w:val="32"/>
        </w:rPr>
        <w:t>经审</w:t>
      </w:r>
      <w:r>
        <w:rPr>
          <w:rFonts w:hint="eastAsia" w:ascii="仿宋_GB2312" w:hAnsi="仿宋" w:eastAsia="仿宋_GB2312"/>
          <w:sz w:val="32"/>
          <w:szCs w:val="32"/>
          <w:lang w:val="en-US" w:eastAsia="zh-CN"/>
        </w:rPr>
        <w:t>核</w:t>
      </w:r>
      <w:r>
        <w:rPr>
          <w:rFonts w:hint="eastAsia" w:ascii="仿宋_GB2312" w:hAnsi="仿宋" w:eastAsia="仿宋_GB2312"/>
          <w:sz w:val="32"/>
          <w:szCs w:val="32"/>
        </w:rPr>
        <w:t>合格、在本单位公示无异议后，业务主管部门负责人签字盖章，</w:t>
      </w:r>
      <w:r>
        <w:rPr>
          <w:rFonts w:hint="eastAsia" w:ascii="仿宋_GB2312" w:hAnsi="仿宋" w:eastAsia="仿宋_GB2312"/>
          <w:sz w:val="32"/>
          <w:szCs w:val="32"/>
          <w:lang w:val="en-US" w:eastAsia="zh-CN"/>
        </w:rPr>
        <w:t>报</w:t>
      </w:r>
      <w:r>
        <w:rPr>
          <w:rFonts w:hint="eastAsia" w:ascii="仿宋_GB2312" w:hAnsi="仿宋" w:eastAsia="仿宋_GB2312"/>
          <w:sz w:val="32"/>
          <w:szCs w:val="32"/>
        </w:rPr>
        <w:t>校职改办</w:t>
      </w:r>
      <w:r>
        <w:rPr>
          <w:rFonts w:hint="eastAsia" w:ascii="仿宋_GB2312" w:hAnsi="仿宋" w:eastAsia="仿宋_GB2312"/>
          <w:sz w:val="32"/>
          <w:szCs w:val="32"/>
          <w:lang w:val="en-US" w:eastAsia="zh-CN"/>
        </w:rPr>
        <w:t>复核</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基层评审委员会所在党支部对申报人的政治立场、思想素质、师德师风进行审核并出具明确意见。其他系列申报人员由其所在单位党支部出具明确意见。</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4.校职改办进行资格复核。</w:t>
      </w:r>
      <w:r>
        <w:rPr>
          <w:rFonts w:hint="eastAsia" w:ascii="仿宋_GB2312" w:hAnsi="仿宋" w:eastAsia="仿宋_GB2312"/>
          <w:sz w:val="32"/>
          <w:szCs w:val="32"/>
          <w:lang w:val="en-US" w:eastAsia="zh-CN"/>
        </w:rPr>
        <w:t>校职改办对基层评审委员会资格审核通过人员进行资格条件复核，并予以公示。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lang w:val="en-US" w:eastAsia="zh-CN"/>
        </w:rPr>
        <w:t>5</w:t>
      </w:r>
      <w:r>
        <w:rPr>
          <w:rFonts w:hint="eastAsia" w:ascii="仿宋_GB2312" w:hAnsi="仿宋" w:eastAsia="仿宋_GB2312"/>
          <w:b/>
          <w:bCs/>
          <w:sz w:val="32"/>
          <w:szCs w:val="32"/>
          <w:lang w:eastAsia="zh-CN"/>
        </w:rPr>
        <w:t>.</w:t>
      </w:r>
      <w:r>
        <w:rPr>
          <w:rFonts w:hint="eastAsia" w:ascii="仿宋_GB2312" w:hAnsi="仿宋" w:eastAsia="仿宋_GB2312"/>
          <w:b/>
          <w:bCs/>
          <w:sz w:val="32"/>
          <w:szCs w:val="32"/>
        </w:rPr>
        <w:t>职能部门量化评分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资格复核通过人员提交个人科研业绩材料，科研处对申报人业绩成果进行量化评分。高校教师、实验技术系列的评分办法严格执行《湖北师范大学专业技术高级职务评审量化评分办法》(2021年修订版）的规定，其他系列的评分办法仍沿用《湖师发（2012）10号》文件的规定（下同），评分材料和结果全校公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资格复核通过人员提交个人教学业绩材料，教务处对申报人业绩成果进行量化评分，评分材料和结果全校公示。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校职改办对资格复核通过人员综合类奖励成果进行量化评分。汇总各职能部门业绩成果量化评分结果并予以公示。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6</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代表性成果评价</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Cs/>
          <w:kern w:val="0"/>
          <w:sz w:val="32"/>
          <w:szCs w:val="32"/>
          <w:highlight w:val="yellow"/>
          <w:u w:val="none"/>
          <w:lang w:val="en-US" w:eastAsia="zh-CN"/>
        </w:rPr>
      </w:pPr>
      <w:r>
        <w:rPr>
          <w:rFonts w:hint="eastAsia" w:ascii="仿宋_GB2312" w:hAnsi="仿宋" w:eastAsia="仿宋_GB2312"/>
          <w:sz w:val="32"/>
          <w:szCs w:val="32"/>
          <w:lang w:val="en-US" w:eastAsia="zh-CN"/>
        </w:rPr>
        <w:t>资格复核通过人员按照</w:t>
      </w:r>
      <w:r>
        <w:rPr>
          <w:rFonts w:hint="eastAsia" w:ascii="仿宋_GB2312" w:hAnsi="仿宋" w:eastAsia="仿宋_GB2312"/>
          <w:sz w:val="32"/>
          <w:szCs w:val="32"/>
          <w:lang w:eastAsia="zh-CN"/>
        </w:rPr>
        <w:t>《湖北师范大学教师专业技术职务任职资格申报评审条件》（湖师发</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1]32</w:t>
      </w:r>
      <w:r>
        <w:rPr>
          <w:rFonts w:hint="eastAsia" w:ascii="仿宋_GB2312" w:hAnsi="仿宋" w:eastAsia="仿宋_GB2312"/>
          <w:sz w:val="32"/>
          <w:szCs w:val="32"/>
          <w:lang w:eastAsia="zh-CN"/>
        </w:rPr>
        <w:t>号）</w:t>
      </w:r>
      <w:r>
        <w:rPr>
          <w:rFonts w:hint="eastAsia" w:ascii="仿宋_GB2312" w:hAnsi="仿宋" w:eastAsia="仿宋_GB2312"/>
          <w:sz w:val="32"/>
          <w:szCs w:val="32"/>
        </w:rPr>
        <w:t>的规定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在职称评审申报系统填报提交个人代表性成果及附件。校职改办组织专家进行代表性成果评价。评价结果反馈各基层评审委员会。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7.确定职称评审指标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bCs/>
          <w:kern w:val="0"/>
          <w:sz w:val="32"/>
          <w:szCs w:val="32"/>
          <w:highlight w:val="yellow"/>
          <w:u w:val="none"/>
          <w:lang w:val="en-US" w:eastAsia="zh-CN"/>
        </w:rPr>
      </w:pPr>
      <w:r>
        <w:rPr>
          <w:rFonts w:hint="eastAsia" w:ascii="仿宋_GB2312" w:hAnsi="仿宋" w:eastAsia="仿宋_GB2312"/>
          <w:sz w:val="32"/>
          <w:szCs w:val="32"/>
        </w:rPr>
        <w:t>校职称改革工作领导小组根据省职改办</w:t>
      </w:r>
      <w:r>
        <w:rPr>
          <w:rFonts w:hint="eastAsia" w:ascii="仿宋_GB2312" w:hAnsi="仿宋" w:eastAsia="仿宋_GB2312"/>
          <w:sz w:val="32"/>
          <w:szCs w:val="32"/>
          <w:lang w:val="en-US" w:eastAsia="zh-CN"/>
        </w:rPr>
        <w:t>精神</w:t>
      </w:r>
      <w:r>
        <w:rPr>
          <w:rFonts w:hint="eastAsia" w:ascii="仿宋_GB2312" w:hAnsi="仿宋" w:eastAsia="仿宋_GB2312"/>
          <w:sz w:val="32"/>
          <w:szCs w:val="32"/>
        </w:rPr>
        <w:t>，结合各单位岗位设置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资格</w:t>
      </w:r>
      <w:r>
        <w:rPr>
          <w:rFonts w:hint="eastAsia" w:ascii="仿宋_GB2312" w:hAnsi="仿宋" w:eastAsia="仿宋_GB2312"/>
          <w:sz w:val="32"/>
          <w:szCs w:val="32"/>
        </w:rPr>
        <w:t>审核合格人员</w:t>
      </w:r>
      <w:r>
        <w:rPr>
          <w:rFonts w:hint="eastAsia" w:ascii="仿宋_GB2312" w:hAnsi="仿宋" w:eastAsia="仿宋_GB2312"/>
          <w:sz w:val="32"/>
          <w:szCs w:val="32"/>
          <w:lang w:val="en-US" w:eastAsia="zh-CN"/>
        </w:rPr>
        <w:t>及上一评审年度指标分配</w:t>
      </w:r>
      <w:r>
        <w:rPr>
          <w:rFonts w:hint="eastAsia" w:ascii="仿宋_GB2312" w:hAnsi="仿宋" w:eastAsia="仿宋_GB2312"/>
          <w:sz w:val="32"/>
          <w:szCs w:val="32"/>
        </w:rPr>
        <w:t>情况，确定各基层评委会</w:t>
      </w:r>
      <w:r>
        <w:rPr>
          <w:rFonts w:hint="eastAsia" w:ascii="仿宋_GB2312" w:hAnsi="仿宋" w:eastAsia="仿宋_GB2312"/>
          <w:sz w:val="32"/>
          <w:szCs w:val="32"/>
          <w:lang w:val="en-US" w:eastAsia="zh-CN"/>
        </w:rPr>
        <w:t>高级</w:t>
      </w:r>
      <w:r>
        <w:rPr>
          <w:rFonts w:hint="eastAsia" w:ascii="仿宋_GB2312" w:hAnsi="仿宋" w:eastAsia="仿宋_GB2312"/>
          <w:sz w:val="32"/>
          <w:szCs w:val="32"/>
        </w:rPr>
        <w:t>职称评审</w:t>
      </w:r>
      <w:r>
        <w:rPr>
          <w:rFonts w:hint="eastAsia" w:ascii="仿宋_GB2312" w:hAnsi="仿宋" w:eastAsia="仿宋_GB2312"/>
          <w:sz w:val="32"/>
          <w:szCs w:val="32"/>
          <w:lang w:val="en-US" w:eastAsia="zh-CN"/>
        </w:rPr>
        <w:t>推荐指标</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8.基层委员会评审推荐</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各教学单位教师实验基评委会、思政评委会、课程教学论评委会、综合评委会分别组织召开评委会评审会议，在校职称改革工作领导小组核定的职评职数范围内，</w:t>
      </w:r>
      <w:r>
        <w:rPr>
          <w:rFonts w:hint="eastAsia" w:ascii="仿宋_GB2312" w:hAnsi="仿宋" w:eastAsia="仿宋_GB2312"/>
          <w:sz w:val="32"/>
          <w:szCs w:val="32"/>
          <w:lang w:val="en-US" w:eastAsia="zh-CN"/>
        </w:rPr>
        <w:t>参考量化评分情况及代表性成果专家评价意见，</w:t>
      </w:r>
      <w:r>
        <w:rPr>
          <w:rFonts w:hint="eastAsia" w:ascii="仿宋_GB2312" w:hAnsi="仿宋" w:eastAsia="仿宋_GB2312"/>
          <w:sz w:val="32"/>
          <w:szCs w:val="32"/>
        </w:rPr>
        <w:t>召开</w:t>
      </w:r>
      <w:r>
        <w:rPr>
          <w:rFonts w:hint="eastAsia" w:ascii="仿宋_GB2312" w:hAnsi="仿宋" w:eastAsia="仿宋_GB2312"/>
          <w:sz w:val="32"/>
          <w:szCs w:val="32"/>
          <w:lang w:val="en-US" w:eastAsia="zh-CN"/>
        </w:rPr>
        <w:t>基层</w:t>
      </w:r>
      <w:r>
        <w:rPr>
          <w:rFonts w:hint="eastAsia" w:ascii="仿宋_GB2312" w:hAnsi="仿宋" w:eastAsia="仿宋_GB2312"/>
          <w:sz w:val="32"/>
          <w:szCs w:val="32"/>
        </w:rPr>
        <w:t>评审会议</w:t>
      </w:r>
      <w:r>
        <w:rPr>
          <w:rFonts w:hint="eastAsia" w:ascii="仿宋_GB2312" w:hAnsi="仿宋" w:eastAsia="仿宋_GB2312"/>
          <w:sz w:val="32"/>
          <w:szCs w:val="32"/>
          <w:lang w:eastAsia="zh-CN"/>
        </w:rPr>
        <w:t>，</w:t>
      </w:r>
      <w:r>
        <w:rPr>
          <w:rFonts w:hint="eastAsia" w:ascii="仿宋_GB2312" w:hAnsi="仿宋" w:eastAsia="仿宋_GB2312"/>
          <w:sz w:val="32"/>
          <w:szCs w:val="32"/>
        </w:rPr>
        <w:t>评审确定拟具备专业技术职务任职资格的人员，并确定相关人员参加校评委会评审的推荐排名。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基层评委会评审会议结束，评审结果必须全校公示5个工作日以上，无异议后，方可上报校职改办。</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9.校评委会评审</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校</w:t>
      </w:r>
      <w:r>
        <w:rPr>
          <w:rFonts w:hint="eastAsia" w:ascii="仿宋_GB2312" w:hAnsi="仿宋" w:eastAsia="仿宋_GB2312"/>
          <w:sz w:val="32"/>
          <w:szCs w:val="32"/>
          <w:lang w:val="en-US" w:eastAsia="zh-CN"/>
        </w:rPr>
        <w:t>职改办向省人社厅进行评审方案报备、评委专家库组建情况报备。</w:t>
      </w:r>
      <w:r>
        <w:rPr>
          <w:rFonts w:hint="eastAsia" w:ascii="仿宋_GB2312" w:hAnsi="仿宋" w:eastAsia="仿宋_GB2312"/>
          <w:sz w:val="32"/>
          <w:szCs w:val="32"/>
        </w:rPr>
        <w:t>职评委员会召开评审会议，</w:t>
      </w:r>
      <w:r>
        <w:rPr>
          <w:rFonts w:hint="eastAsia" w:ascii="仿宋_GB2312" w:hAnsi="仿宋" w:eastAsia="仿宋_GB2312"/>
          <w:sz w:val="32"/>
          <w:szCs w:val="32"/>
          <w:lang w:val="en-US" w:eastAsia="zh-CN"/>
        </w:rPr>
        <w:t>参考个人业绩量化评分情况、代表性成果评价结果及基层评审委员会评审结果，</w:t>
      </w:r>
      <w:r>
        <w:rPr>
          <w:rFonts w:hint="eastAsia" w:ascii="仿宋_GB2312" w:hAnsi="仿宋" w:eastAsia="仿宋_GB2312"/>
          <w:sz w:val="32"/>
          <w:szCs w:val="32"/>
        </w:rPr>
        <w:t>评审各基层单位专业技术职务评审委员会推荐的任职资格人员</w:t>
      </w:r>
      <w:r>
        <w:rPr>
          <w:rFonts w:hint="eastAsia" w:ascii="仿宋_GB2312" w:hAnsi="仿宋" w:eastAsia="仿宋_GB2312"/>
          <w:sz w:val="32"/>
          <w:szCs w:val="32"/>
          <w:lang w:val="en-US" w:eastAsia="zh-CN"/>
        </w:rPr>
        <w:t>候选人</w:t>
      </w:r>
      <w:r>
        <w:rPr>
          <w:rFonts w:hint="eastAsia" w:ascii="仿宋_GB2312" w:hAnsi="仿宋" w:eastAsia="仿宋_GB2312"/>
          <w:sz w:val="32"/>
          <w:szCs w:val="32"/>
        </w:rPr>
        <w:t>，确定我校具备高校教师、实验技术系列专业技术职务任职资格人员、其他系列（除高校教师、实验技术系列外）具备初级专业技术职务任职资格人员、向省其他系列专业技术职务评审委员会推荐的参加高、中级专业技术职务任职资格评审人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校职评委员会评审会议结束，评审结果必须全校公示5个工作日以上，无异议后，学校发布任职</w:t>
      </w:r>
      <w:r>
        <w:rPr>
          <w:rFonts w:hint="eastAsia" w:ascii="仿宋_GB2312" w:hAnsi="仿宋" w:eastAsia="仿宋_GB2312"/>
          <w:sz w:val="32"/>
          <w:szCs w:val="32"/>
          <w:lang w:val="en-US" w:eastAsia="zh-CN"/>
        </w:rPr>
        <w:t>资格</w:t>
      </w:r>
      <w:r>
        <w:rPr>
          <w:rFonts w:hint="eastAsia" w:ascii="仿宋_GB2312" w:hAnsi="仿宋" w:eastAsia="仿宋_GB2312"/>
          <w:sz w:val="32"/>
          <w:szCs w:val="32"/>
        </w:rPr>
        <w:t>文件、办理</w:t>
      </w:r>
      <w:r>
        <w:rPr>
          <w:rFonts w:hint="eastAsia" w:ascii="仿宋_GB2312" w:hAnsi="仿宋" w:eastAsia="仿宋_GB2312"/>
          <w:sz w:val="32"/>
          <w:szCs w:val="32"/>
          <w:lang w:val="en-US" w:eastAsia="zh-CN"/>
        </w:rPr>
        <w:t>电子</w:t>
      </w:r>
      <w:r>
        <w:rPr>
          <w:rFonts w:hint="eastAsia" w:ascii="仿宋_GB2312" w:hAnsi="仿宋" w:eastAsia="仿宋_GB2312"/>
          <w:sz w:val="32"/>
          <w:szCs w:val="32"/>
        </w:rPr>
        <w:t>职称证书、建立职称档案。上报省职改办</w:t>
      </w:r>
      <w:r>
        <w:rPr>
          <w:rFonts w:hint="eastAsia" w:ascii="仿宋_GB2312" w:hAnsi="仿宋" w:eastAsia="仿宋_GB2312"/>
          <w:sz w:val="32"/>
          <w:szCs w:val="32"/>
          <w:lang w:val="en-US" w:eastAsia="zh-CN"/>
        </w:rPr>
        <w:t>审核、备案</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ascii="楷体_GB2312" w:hAnsi="Times New Roman" w:eastAsia="楷体_GB2312"/>
          <w:b/>
          <w:bCs/>
          <w:kern w:val="0"/>
          <w:sz w:val="32"/>
          <w:szCs w:val="32"/>
          <w:shd w:val="clear" w:color="auto" w:fill="FFFFFF"/>
        </w:rPr>
      </w:pPr>
      <w:r>
        <w:rPr>
          <w:rFonts w:hint="eastAsia" w:ascii="楷体_GB2312" w:hAnsi="Times New Roman" w:eastAsia="楷体_GB2312"/>
          <w:b/>
          <w:bCs/>
          <w:kern w:val="0"/>
          <w:sz w:val="32"/>
          <w:szCs w:val="32"/>
          <w:shd w:val="clear" w:color="auto" w:fill="FFFFFF"/>
        </w:rPr>
        <w:t>（三）申报材料</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ascii="仿宋_GB2312" w:hAnsi="仿宋" w:eastAsia="仿宋_GB2312"/>
          <w:b/>
          <w:sz w:val="32"/>
          <w:szCs w:val="32"/>
        </w:rPr>
      </w:pPr>
      <w:r>
        <w:rPr>
          <w:rFonts w:hint="eastAsia" w:ascii="仿宋_GB2312" w:hAnsi="仿宋" w:eastAsia="仿宋_GB2312"/>
          <w:b/>
          <w:sz w:val="32"/>
          <w:szCs w:val="32"/>
        </w:rPr>
        <w:t>1</w:t>
      </w:r>
      <w:r>
        <w:rPr>
          <w:rFonts w:hint="eastAsia" w:ascii="仿宋_GB2312" w:hAnsi="仿宋" w:eastAsia="仿宋_GB2312"/>
          <w:b/>
          <w:sz w:val="32"/>
          <w:szCs w:val="32"/>
          <w:lang w:eastAsia="zh-CN"/>
        </w:rPr>
        <w:t>.</w:t>
      </w:r>
      <w:r>
        <w:rPr>
          <w:rFonts w:hint="eastAsia" w:ascii="仿宋_GB2312" w:hAnsi="仿宋" w:eastAsia="仿宋_GB2312"/>
          <w:b/>
          <w:sz w:val="32"/>
          <w:szCs w:val="32"/>
        </w:rPr>
        <w:t>申报材料内容</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（1）申报表格</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在我校职称评审系统里进行申报的人员，在系统里填写并提交</w:t>
      </w:r>
      <w:r>
        <w:rPr>
          <w:rFonts w:hint="eastAsia" w:ascii="仿宋_GB2312" w:hAnsi="仿宋" w:eastAsia="仿宋_GB2312"/>
          <w:sz w:val="32"/>
          <w:szCs w:val="32"/>
        </w:rPr>
        <w:t>《申报资格条件统计表》、《教师</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实验</w:t>
      </w:r>
      <w:r>
        <w:rPr>
          <w:rFonts w:hint="eastAsia" w:ascii="仿宋_GB2312" w:hAnsi="仿宋" w:eastAsia="仿宋_GB2312"/>
          <w:sz w:val="32"/>
          <w:szCs w:val="32"/>
          <w:lang w:eastAsia="zh-CN"/>
        </w:rPr>
        <w:t>）</w:t>
      </w:r>
      <w:r>
        <w:rPr>
          <w:rFonts w:hint="eastAsia" w:ascii="仿宋_GB2312" w:hAnsi="仿宋" w:eastAsia="仿宋_GB2312"/>
          <w:sz w:val="32"/>
          <w:szCs w:val="32"/>
        </w:rPr>
        <w:t>系列申报人员综合材料一览表》、《</w:t>
      </w:r>
      <w:r>
        <w:rPr>
          <w:rFonts w:hint="eastAsia" w:ascii="仿宋_GB2312" w:hAnsi="仿宋" w:eastAsia="仿宋_GB2312"/>
          <w:sz w:val="32"/>
          <w:szCs w:val="32"/>
          <w:lang w:val="en-US" w:eastAsia="zh-CN"/>
        </w:rPr>
        <w:t>代表性成果一览</w:t>
      </w:r>
      <w:r>
        <w:rPr>
          <w:rFonts w:hint="eastAsia" w:ascii="仿宋_GB2312" w:hAnsi="仿宋" w:eastAsia="仿宋_GB2312"/>
          <w:sz w:val="32"/>
          <w:szCs w:val="32"/>
        </w:rPr>
        <w:t>表》</w:t>
      </w:r>
      <w:r>
        <w:rPr>
          <w:rFonts w:hint="eastAsia" w:ascii="仿宋_GB2312" w:hAnsi="仿宋" w:eastAsia="仿宋_GB2312"/>
          <w:sz w:val="32"/>
          <w:szCs w:val="32"/>
          <w:lang w:eastAsia="zh-CN"/>
        </w:rPr>
        <w:t>、</w:t>
      </w:r>
      <w:r>
        <w:rPr>
          <w:rFonts w:hint="eastAsia" w:ascii="仿宋_GB2312" w:hAnsi="仿宋" w:eastAsia="仿宋_GB2312"/>
          <w:sz w:val="32"/>
          <w:szCs w:val="32"/>
        </w:rPr>
        <w:t>《教</w:t>
      </w:r>
      <w:r>
        <w:rPr>
          <w:rFonts w:hint="eastAsia" w:ascii="仿宋_GB2312" w:hAnsi="仿宋" w:eastAsia="仿宋_GB2312"/>
          <w:sz w:val="32"/>
          <w:szCs w:val="32"/>
          <w:lang w:val="en-US" w:eastAsia="zh-CN"/>
        </w:rPr>
        <w:t>学业绩</w:t>
      </w:r>
      <w:r>
        <w:rPr>
          <w:rFonts w:hint="eastAsia" w:ascii="仿宋_GB2312" w:hAnsi="仿宋" w:eastAsia="仿宋_GB2312"/>
          <w:sz w:val="32"/>
          <w:szCs w:val="32"/>
        </w:rPr>
        <w:t>评分表》、《科研</w:t>
      </w:r>
      <w:r>
        <w:rPr>
          <w:rFonts w:hint="eastAsia" w:ascii="仿宋_GB2312" w:hAnsi="仿宋" w:eastAsia="仿宋_GB2312"/>
          <w:sz w:val="32"/>
          <w:szCs w:val="32"/>
          <w:lang w:val="en-US" w:eastAsia="zh-CN"/>
        </w:rPr>
        <w:t>业绩</w:t>
      </w:r>
      <w:r>
        <w:rPr>
          <w:rFonts w:hint="eastAsia" w:ascii="仿宋_GB2312" w:hAnsi="仿宋" w:eastAsia="仿宋_GB2312"/>
          <w:sz w:val="32"/>
          <w:szCs w:val="32"/>
        </w:rPr>
        <w:t>评分表》、《人事处</w:t>
      </w:r>
      <w:r>
        <w:rPr>
          <w:rFonts w:hint="eastAsia" w:ascii="仿宋_GB2312" w:hAnsi="仿宋" w:eastAsia="仿宋_GB2312"/>
          <w:sz w:val="32"/>
          <w:szCs w:val="32"/>
          <w:lang w:val="en-US" w:eastAsia="zh-CN"/>
        </w:rPr>
        <w:t>综合</w:t>
      </w:r>
      <w:r>
        <w:rPr>
          <w:rFonts w:hint="eastAsia" w:ascii="仿宋_GB2312" w:hAnsi="仿宋" w:eastAsia="仿宋_GB2312"/>
          <w:sz w:val="32"/>
          <w:szCs w:val="32"/>
        </w:rPr>
        <w:t>评分表》。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其他综合系列教师参与省评的，按省相关职能部门要求，在省评系统里填报。</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（2）支撑材料</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与申报表格填报内容对应的申报人员资历、资格、学历证书、证明、业绩成果等</w:t>
      </w:r>
      <w:r>
        <w:rPr>
          <w:rFonts w:hint="eastAsia" w:ascii="仿宋_GB2312" w:hAnsi="仿宋" w:eastAsia="仿宋_GB2312"/>
          <w:sz w:val="32"/>
          <w:szCs w:val="32"/>
          <w:lang w:val="en-US" w:eastAsia="zh-CN"/>
        </w:rPr>
        <w:t>支撑材料附件</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outlineLvl w:val="9"/>
        <w:rPr>
          <w:rFonts w:ascii="仿宋_GB2312" w:hAnsi="仿宋" w:eastAsia="仿宋_GB2312"/>
          <w:b/>
          <w:sz w:val="32"/>
          <w:szCs w:val="32"/>
        </w:rPr>
      </w:pPr>
      <w:r>
        <w:rPr>
          <w:rFonts w:hint="eastAsia" w:ascii="仿宋_GB2312" w:hAnsi="仿宋" w:eastAsia="仿宋_GB2312"/>
          <w:b/>
          <w:sz w:val="32"/>
          <w:szCs w:val="32"/>
        </w:rPr>
        <w:t>2</w:t>
      </w:r>
      <w:r>
        <w:rPr>
          <w:rFonts w:hint="eastAsia" w:ascii="仿宋_GB2312" w:hAnsi="仿宋" w:eastAsia="仿宋_GB2312"/>
          <w:b/>
          <w:sz w:val="32"/>
          <w:szCs w:val="32"/>
          <w:lang w:eastAsia="zh-CN"/>
        </w:rPr>
        <w:t>.</w:t>
      </w:r>
      <w:r>
        <w:rPr>
          <w:rFonts w:hint="eastAsia" w:ascii="仿宋_GB2312" w:hAnsi="仿宋" w:eastAsia="仿宋_GB2312"/>
          <w:b/>
          <w:sz w:val="32"/>
          <w:szCs w:val="32"/>
        </w:rPr>
        <w:t>申报材料要求</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（1）申报材料一律按照校职改办</w:t>
      </w:r>
      <w:r>
        <w:rPr>
          <w:rFonts w:hint="eastAsia" w:ascii="仿宋_GB2312" w:hAnsi="仿宋" w:eastAsia="仿宋_GB2312"/>
          <w:sz w:val="32"/>
          <w:szCs w:val="32"/>
          <w:lang w:val="en-US" w:eastAsia="zh-CN"/>
        </w:rPr>
        <w:t>职称评审系统要求格式进行提交</w:t>
      </w:r>
      <w:r>
        <w:rPr>
          <w:rFonts w:hint="eastAsia" w:ascii="仿宋_GB2312" w:hAnsi="仿宋" w:eastAsia="仿宋_GB2312"/>
          <w:sz w:val="32"/>
          <w:szCs w:val="32"/>
        </w:rPr>
        <w:t>，必须确保申报材料规范、齐全、真实、有效。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（2）申报表格栏目内容的填写与支撑材料严格一致。</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送交评审的申报材料中无本人和单位分别签字、盖章的《个人申报专业技术任职资格诚信承诺书》和公示证明</w:t>
      </w:r>
      <w:r>
        <w:rPr>
          <w:rFonts w:hint="eastAsia" w:ascii="仿宋_GB2312" w:hAnsi="仿宋" w:eastAsia="仿宋_GB2312"/>
          <w:sz w:val="32"/>
          <w:szCs w:val="32"/>
          <w:lang w:val="en-US" w:eastAsia="zh-CN"/>
        </w:rPr>
        <w:t>材料</w:t>
      </w:r>
      <w:r>
        <w:rPr>
          <w:rFonts w:hint="eastAsia" w:ascii="仿宋_GB2312" w:hAnsi="仿宋" w:eastAsia="仿宋_GB2312"/>
          <w:sz w:val="32"/>
          <w:szCs w:val="32"/>
        </w:rPr>
        <w:t>的，</w:t>
      </w:r>
      <w:r>
        <w:rPr>
          <w:rFonts w:hint="eastAsia" w:ascii="仿宋_GB2312" w:hAnsi="仿宋" w:eastAsia="仿宋_GB2312"/>
          <w:sz w:val="32"/>
          <w:szCs w:val="32"/>
          <w:lang w:val="en-US" w:eastAsia="zh-CN"/>
        </w:rPr>
        <w:t>职改办</w:t>
      </w:r>
      <w:r>
        <w:rPr>
          <w:rFonts w:hint="eastAsia" w:ascii="仿宋_GB2312" w:hAnsi="仿宋" w:eastAsia="仿宋_GB2312"/>
          <w:sz w:val="32"/>
          <w:szCs w:val="32"/>
        </w:rPr>
        <w:t>不予接收。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w:t>
      </w:r>
      <w:r>
        <w:rPr>
          <w:rFonts w:hint="eastAsia" w:ascii="仿宋_GB2312" w:hAnsi="仿宋" w:eastAsia="仿宋_GB2312"/>
          <w:sz w:val="32"/>
          <w:szCs w:val="32"/>
        </w:rPr>
        <w:t>申报材料中各类证书、证明、业绩材料的原件必须按审核单位要求提供，相关复印件必须有审核人签名和审核单位公章，严格实行“谁审核，谁签名；谁签名，谁负责”。</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w:t>
      </w:r>
      <w:r>
        <w:rPr>
          <w:rFonts w:hint="eastAsia" w:ascii="仿宋_GB2312" w:hAnsi="仿宋" w:eastAsia="仿宋_GB2312"/>
          <w:sz w:val="32"/>
          <w:szCs w:val="32"/>
        </w:rPr>
        <w:t>依据省职改办规定，为确保职称评审质量，凡不符合我校最新职称评审制度文件规定范围、对象、层次、水平的个人业绩成果，申报人员一律不得填报，职能部门一律不得审核</w:t>
      </w:r>
      <w:r>
        <w:rPr>
          <w:rFonts w:hint="eastAsia" w:ascii="仿宋_GB2312" w:hAnsi="仿宋" w:eastAsia="仿宋_GB2312"/>
          <w:sz w:val="32"/>
          <w:szCs w:val="32"/>
          <w:lang w:eastAsia="zh-CN"/>
        </w:rPr>
        <w:t>、</w:t>
      </w:r>
      <w:r>
        <w:rPr>
          <w:rFonts w:hint="eastAsia" w:ascii="仿宋_GB2312" w:hAnsi="仿宋" w:eastAsia="仿宋_GB2312"/>
          <w:sz w:val="32"/>
          <w:szCs w:val="32"/>
        </w:rPr>
        <w:t>评分，否则，一经反映查实，列为违规申报，取消参评资格，追究审核（评分）人员责任。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eastAsia="zh-CN"/>
        </w:rPr>
        <w:t>.</w:t>
      </w:r>
      <w:r>
        <w:rPr>
          <w:rFonts w:hint="eastAsia" w:ascii="仿宋_GB2312" w:hAnsi="仿宋" w:eastAsia="仿宋_GB2312"/>
          <w:sz w:val="32"/>
          <w:szCs w:val="32"/>
        </w:rPr>
        <w:t>本年度职称评审，除高校教师和实验技术系列外，其他专业技术系列严格按省其他专业技术系列评审委员会的要求，提交纸质申报材料以及进行网上系统申报。如果要求网上系统申报的，请个人申报和单位推送前，一定认真仔细阅读操作说明，正确选填相关信息和推送路径。未按规定时间完成网上申报或申报时提交材料不全的，由个人承担相应责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四、有关要求</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（一）严格评审纪律。</w:t>
      </w:r>
      <w:r>
        <w:rPr>
          <w:rFonts w:hint="eastAsia" w:ascii="仿宋_GB2312" w:hAnsi="仿宋" w:eastAsia="仿宋_GB2312"/>
          <w:sz w:val="32"/>
          <w:szCs w:val="32"/>
        </w:rPr>
        <w:t>严格遵循“坚持标准、保证质量、全面考核、公开公正、择优晋升”的原则。在评审过程中坚持“五公开一监督”，即政策公开、职数公开、评审办法公开、个人提交的主要评审材料公开、评审结果公开，接受群众监督。执行申报材料和评审通过人员名单的“双公示”制度，各单位要严格审查把关，所有评审材料必须在本单位进行公示。相关职能部门不但要公示量化评分的结果，还要同步公示评分的内容。对任何违反职评纪律的行为，一经查实严格追究相关人员责任，申报人员剽窃他人成果业绩、以不正当手段拉拢贿赂评委的，撤销其所评审的任职资格，取消其后续三年内的申报职评资格（《鄂职改办[2013]78号》），对情节严重者，按《事业单位工作人员处分暂行规定》（人社部第18号令）给予处</w:t>
      </w:r>
      <w:r>
        <w:rPr>
          <w:rFonts w:hint="eastAsia" w:ascii="仿宋_GB2312" w:hAnsi="仿宋" w:eastAsia="仿宋_GB2312"/>
          <w:sz w:val="32"/>
          <w:szCs w:val="32"/>
          <w:lang w:val="en-US" w:eastAsia="zh-CN"/>
        </w:rPr>
        <w:t>理</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1" w:firstLineChars="200"/>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（二）严格个人申报诚信制。</w:t>
      </w:r>
      <w:r>
        <w:rPr>
          <w:rFonts w:hint="eastAsia" w:ascii="仿宋_GB2312" w:hAnsi="仿宋" w:eastAsia="仿宋_GB2312"/>
          <w:sz w:val="32"/>
          <w:szCs w:val="32"/>
        </w:rPr>
        <w:t>按照省职改办关于落实细节管理、痕迹管理的要求，专业技术人员应根据省人社厅和学校文件精神，如实填报个人学历、从业经历和任现职以来业绩成果，签订《个人申报专业技术任职资格诚信承诺书》（附件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4），并报送至人事处，凡弄虚作假、违背诚信及其它违规违纪行为的，一经查实取消参评资格并严肃处理，记入学校职称评审工作档案，同时记入个人诚信档案。</w:t>
      </w:r>
    </w:p>
    <w:p>
      <w:pPr>
        <w:keepNext w:val="0"/>
        <w:keepLines w:val="0"/>
        <w:pageBreakBefore w:val="0"/>
        <w:kinsoku/>
        <w:wordWrap/>
        <w:overflowPunct/>
        <w:topLinePunct w:val="0"/>
        <w:autoSpaceDE/>
        <w:autoSpaceDN/>
        <w:bidi w:val="0"/>
        <w:adjustRightInd/>
        <w:snapToGrid/>
        <w:spacing w:line="540" w:lineRule="exact"/>
        <w:ind w:firstLine="641" w:firstLineChars="200"/>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（三）严格基层单位</w:t>
      </w:r>
      <w:r>
        <w:rPr>
          <w:rFonts w:hint="eastAsia" w:ascii="华文楷体" w:hAnsi="华文楷体" w:eastAsia="华文楷体" w:cs="华文楷体"/>
          <w:b/>
          <w:bCs/>
          <w:sz w:val="32"/>
          <w:szCs w:val="32"/>
          <w:lang w:val="en-US" w:eastAsia="zh-CN"/>
        </w:rPr>
        <w:t>评审</w:t>
      </w:r>
      <w:r>
        <w:rPr>
          <w:rFonts w:hint="eastAsia" w:ascii="华文楷体" w:hAnsi="华文楷体" w:eastAsia="华文楷体" w:cs="华文楷体"/>
          <w:b/>
          <w:bCs/>
          <w:sz w:val="32"/>
          <w:szCs w:val="32"/>
        </w:rPr>
        <w:t>首审负责制。</w:t>
      </w:r>
      <w:r>
        <w:rPr>
          <w:rFonts w:hint="eastAsia" w:ascii="仿宋_GB2312" w:hAnsi="仿宋" w:eastAsia="仿宋_GB2312"/>
          <w:sz w:val="32"/>
          <w:szCs w:val="32"/>
        </w:rPr>
        <w:t>各基层评审委员会对</w:t>
      </w:r>
      <w:r>
        <w:rPr>
          <w:rFonts w:hint="eastAsia" w:ascii="仿宋_GB2312" w:hAnsi="仿宋" w:eastAsia="仿宋_GB2312"/>
          <w:sz w:val="32"/>
          <w:szCs w:val="32"/>
          <w:lang w:val="en-US" w:eastAsia="zh-CN"/>
        </w:rPr>
        <w:t>评审</w:t>
      </w:r>
      <w:r>
        <w:rPr>
          <w:rFonts w:hint="eastAsia" w:ascii="仿宋_GB2312" w:hAnsi="仿宋" w:eastAsia="仿宋_GB2312"/>
          <w:sz w:val="32"/>
          <w:szCs w:val="32"/>
        </w:rPr>
        <w:t>程序及申报人员</w:t>
      </w:r>
      <w:r>
        <w:rPr>
          <w:rFonts w:hint="eastAsia" w:ascii="仿宋_GB2312" w:hAnsi="仿宋" w:eastAsia="仿宋_GB2312"/>
          <w:sz w:val="32"/>
          <w:szCs w:val="32"/>
          <w:lang w:val="en-US" w:eastAsia="zh-CN"/>
        </w:rPr>
        <w:t>资格条件</w:t>
      </w:r>
      <w:r>
        <w:rPr>
          <w:rFonts w:hint="eastAsia" w:ascii="仿宋_GB2312" w:hAnsi="仿宋" w:eastAsia="仿宋_GB2312"/>
          <w:sz w:val="32"/>
          <w:szCs w:val="32"/>
          <w:lang w:eastAsia="zh-CN"/>
        </w:rPr>
        <w:t>、</w:t>
      </w:r>
      <w:r>
        <w:rPr>
          <w:rFonts w:hint="eastAsia" w:ascii="仿宋_GB2312" w:hAnsi="仿宋" w:eastAsia="仿宋_GB2312"/>
          <w:sz w:val="32"/>
          <w:szCs w:val="32"/>
        </w:rPr>
        <w:t>业绩材料审核把关负主要责任，</w:t>
      </w:r>
      <w:r>
        <w:rPr>
          <w:rFonts w:hint="eastAsia" w:ascii="仿宋_GB2312" w:hAnsi="仿宋" w:eastAsia="仿宋_GB2312"/>
          <w:sz w:val="32"/>
          <w:szCs w:val="32"/>
          <w:lang w:val="en-US" w:eastAsia="zh-CN"/>
        </w:rPr>
        <w:t>必须按文件规定严格审核，评审</w:t>
      </w:r>
      <w:r>
        <w:rPr>
          <w:rFonts w:hint="eastAsia" w:ascii="仿宋_GB2312" w:hAnsi="仿宋" w:eastAsia="仿宋_GB2312"/>
          <w:sz w:val="32"/>
          <w:szCs w:val="32"/>
        </w:rPr>
        <w:t>程序应公开透明，</w:t>
      </w:r>
      <w:r>
        <w:rPr>
          <w:rFonts w:hint="eastAsia" w:ascii="仿宋_GB2312" w:hAnsi="仿宋" w:eastAsia="仿宋_GB2312"/>
          <w:sz w:val="32"/>
          <w:szCs w:val="32"/>
          <w:lang w:val="en-US" w:eastAsia="zh-CN"/>
        </w:rPr>
        <w:t>评审</w:t>
      </w:r>
      <w:r>
        <w:rPr>
          <w:rFonts w:hint="eastAsia" w:ascii="仿宋_GB2312" w:hAnsi="仿宋" w:eastAsia="仿宋_GB2312"/>
          <w:sz w:val="32"/>
          <w:szCs w:val="32"/>
        </w:rPr>
        <w:t>结果经公示5个工作日无异议后，基层单位出具“申报人员工作岗位等符合申报条件规定，个人信息和业绩材料已经审核，均真实有效，同意上报”的</w:t>
      </w:r>
      <w:r>
        <w:rPr>
          <w:rFonts w:hint="eastAsia" w:ascii="仿宋_GB2312" w:hAnsi="仿宋" w:eastAsia="仿宋_GB2312"/>
          <w:sz w:val="32"/>
          <w:szCs w:val="32"/>
          <w:lang w:val="en-US" w:eastAsia="zh-CN"/>
        </w:rPr>
        <w:t>评审</w:t>
      </w:r>
      <w:r>
        <w:rPr>
          <w:rFonts w:hint="eastAsia" w:ascii="仿宋_GB2312" w:hAnsi="仿宋" w:eastAsia="仿宋_GB2312"/>
          <w:sz w:val="32"/>
          <w:szCs w:val="32"/>
        </w:rPr>
        <w:t>意见，报送</w:t>
      </w:r>
      <w:r>
        <w:rPr>
          <w:rFonts w:hint="eastAsia" w:ascii="仿宋_GB2312" w:hAnsi="仿宋" w:eastAsia="仿宋_GB2312"/>
          <w:sz w:val="32"/>
          <w:szCs w:val="32"/>
          <w:lang w:val="en-US" w:eastAsia="zh-CN"/>
        </w:rPr>
        <w:t>校职改办</w:t>
      </w:r>
      <w:r>
        <w:rPr>
          <w:rFonts w:hint="eastAsia" w:ascii="仿宋_GB2312" w:hAnsi="仿宋" w:eastAsia="仿宋_GB2312"/>
          <w:sz w:val="32"/>
          <w:szCs w:val="32"/>
        </w:rPr>
        <w:t>。凡基层评审委员会未按程序</w:t>
      </w:r>
      <w:r>
        <w:rPr>
          <w:rFonts w:hint="eastAsia" w:ascii="仿宋_GB2312" w:hAnsi="仿宋" w:eastAsia="仿宋_GB2312"/>
          <w:sz w:val="32"/>
          <w:szCs w:val="32"/>
          <w:lang w:val="en-US" w:eastAsia="zh-CN"/>
        </w:rPr>
        <w:t>评审</w:t>
      </w:r>
      <w:r>
        <w:rPr>
          <w:rFonts w:hint="eastAsia" w:ascii="仿宋_GB2312" w:hAnsi="仿宋" w:eastAsia="仿宋_GB2312"/>
          <w:sz w:val="32"/>
          <w:szCs w:val="32"/>
        </w:rPr>
        <w:t>、审核把关不严、协助弄虚作假的，一经查实，将提请学校党委严肃处理。</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（四）不合格者停报制。</w:t>
      </w:r>
      <w:r>
        <w:rPr>
          <w:rFonts w:hint="eastAsia" w:ascii="仿宋_GB2312" w:hAnsi="仿宋" w:eastAsia="仿宋_GB2312"/>
          <w:sz w:val="32"/>
          <w:szCs w:val="32"/>
        </w:rPr>
        <w:t>符合职评文件规定的各项</w:t>
      </w:r>
      <w:r>
        <w:rPr>
          <w:rFonts w:hint="eastAsia" w:ascii="仿宋_GB2312" w:hAnsi="仿宋" w:eastAsia="仿宋_GB2312"/>
          <w:sz w:val="32"/>
          <w:szCs w:val="32"/>
          <w:lang w:val="en-US" w:eastAsia="zh-CN"/>
        </w:rPr>
        <w:t>资格</w:t>
      </w:r>
      <w:r>
        <w:rPr>
          <w:rFonts w:hint="eastAsia" w:ascii="仿宋_GB2312" w:hAnsi="仿宋" w:eastAsia="仿宋_GB2312"/>
          <w:sz w:val="32"/>
          <w:szCs w:val="32"/>
        </w:rPr>
        <w:t>条件</w:t>
      </w:r>
      <w:r>
        <w:rPr>
          <w:rFonts w:hint="eastAsia" w:ascii="仿宋_GB2312" w:hAnsi="仿宋" w:eastAsia="仿宋_GB2312"/>
          <w:sz w:val="32"/>
          <w:szCs w:val="32"/>
          <w:lang w:val="en-US" w:eastAsia="zh-CN"/>
        </w:rPr>
        <w:t>者</w:t>
      </w:r>
      <w:r>
        <w:rPr>
          <w:rFonts w:hint="eastAsia" w:ascii="仿宋_GB2312" w:hAnsi="仿宋" w:eastAsia="仿宋_GB2312"/>
          <w:sz w:val="32"/>
          <w:szCs w:val="32"/>
        </w:rPr>
        <w:t>方可申报。若有不具备参评资格</w:t>
      </w:r>
      <w:r>
        <w:rPr>
          <w:rFonts w:hint="eastAsia" w:ascii="仿宋_GB2312" w:hAnsi="仿宋" w:eastAsia="仿宋_GB2312"/>
          <w:sz w:val="32"/>
          <w:szCs w:val="32"/>
          <w:lang w:val="en-US" w:eastAsia="zh-CN"/>
        </w:rPr>
        <w:t>条件</w:t>
      </w:r>
      <w:r>
        <w:rPr>
          <w:rFonts w:hint="eastAsia" w:ascii="仿宋_GB2312" w:hAnsi="仿宋" w:eastAsia="仿宋_GB2312"/>
          <w:sz w:val="32"/>
          <w:szCs w:val="32"/>
        </w:rPr>
        <w:t>，仍通过了基层单位申报资格审核、参加了基层</w:t>
      </w:r>
      <w:r>
        <w:rPr>
          <w:rFonts w:hint="eastAsia" w:ascii="仿宋_GB2312" w:hAnsi="仿宋" w:eastAsia="仿宋_GB2312"/>
          <w:sz w:val="32"/>
          <w:szCs w:val="32"/>
          <w:lang w:val="en-US" w:eastAsia="zh-CN"/>
        </w:rPr>
        <w:t>评审</w:t>
      </w:r>
      <w:r>
        <w:rPr>
          <w:rFonts w:hint="eastAsia" w:ascii="仿宋_GB2312" w:hAnsi="仿宋" w:eastAsia="仿宋_GB2312"/>
          <w:sz w:val="32"/>
          <w:szCs w:val="32"/>
        </w:rPr>
        <w:t>委</w:t>
      </w:r>
      <w:r>
        <w:rPr>
          <w:rFonts w:hint="eastAsia" w:ascii="仿宋_GB2312" w:hAnsi="仿宋" w:eastAsia="仿宋_GB2312"/>
          <w:sz w:val="32"/>
          <w:szCs w:val="32"/>
          <w:lang w:val="en-US" w:eastAsia="zh-CN"/>
        </w:rPr>
        <w:t>员</w:t>
      </w:r>
      <w:r>
        <w:rPr>
          <w:rFonts w:hint="eastAsia" w:ascii="仿宋_GB2312" w:hAnsi="仿宋" w:eastAsia="仿宋_GB2312"/>
          <w:sz w:val="32"/>
          <w:szCs w:val="32"/>
        </w:rPr>
        <w:t>会评审的人员，一经查实，</w:t>
      </w:r>
      <w:r>
        <w:rPr>
          <w:rFonts w:hint="eastAsia" w:ascii="仿宋_GB2312" w:hAnsi="仿宋" w:eastAsia="仿宋_GB2312"/>
          <w:sz w:val="32"/>
          <w:szCs w:val="32"/>
          <w:lang w:val="en-US" w:eastAsia="zh-CN"/>
        </w:rPr>
        <w:t>按相关规定严格处理</w:t>
      </w:r>
      <w:r>
        <w:rPr>
          <w:rFonts w:hint="eastAsia" w:ascii="仿宋_GB2312" w:hAnsi="仿宋"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（五）</w:t>
      </w:r>
      <w:r>
        <w:rPr>
          <w:rFonts w:hint="eastAsia" w:ascii="华文楷体" w:hAnsi="华文楷体" w:eastAsia="华文楷体" w:cs="华文楷体"/>
          <w:b/>
          <w:bCs/>
          <w:sz w:val="32"/>
          <w:szCs w:val="32"/>
          <w:lang w:val="en-US" w:eastAsia="zh-CN"/>
        </w:rPr>
        <w:t>注重个人业绩质量和贡献的评价。</w:t>
      </w:r>
      <w:r>
        <w:rPr>
          <w:rFonts w:hint="eastAsia" w:ascii="仿宋_GB2312" w:hAnsi="仿宋" w:eastAsia="仿宋_GB2312"/>
          <w:sz w:val="32"/>
          <w:szCs w:val="32"/>
        </w:rPr>
        <w:t>职称评审要以能力业绩为导向，以职评量化评分为参考，强调综合评价，注意同一专业系列的分类管理和分类评价，要注重成果的业内水平，特别是论文、论著的质量，更要注重个人对经济社会发展做出的业绩贡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本年度职称评审过程将设置参评个人述职答辩环节。基层评委会评审时，参评人员必须在评审会议上</w:t>
      </w:r>
      <w:r>
        <w:rPr>
          <w:rFonts w:hint="eastAsia" w:ascii="仿宋_GB2312" w:hAnsi="仿宋" w:eastAsia="仿宋_GB2312"/>
          <w:sz w:val="32"/>
          <w:szCs w:val="32"/>
          <w:lang w:val="en-US" w:eastAsia="zh-CN"/>
        </w:rPr>
        <w:t>以</w:t>
      </w:r>
      <w:r>
        <w:rPr>
          <w:rFonts w:hint="eastAsia" w:ascii="仿宋_GB2312" w:hAnsi="仿宋" w:eastAsia="仿宋_GB2312"/>
          <w:sz w:val="32"/>
          <w:szCs w:val="32"/>
        </w:rPr>
        <w:t>PPT</w:t>
      </w:r>
      <w:r>
        <w:rPr>
          <w:rFonts w:hint="eastAsia" w:ascii="仿宋_GB2312" w:hAnsi="仿宋" w:eastAsia="仿宋_GB2312"/>
          <w:sz w:val="32"/>
          <w:szCs w:val="32"/>
          <w:lang w:val="en-US" w:eastAsia="zh-CN"/>
        </w:rPr>
        <w:t>形式</w:t>
      </w:r>
      <w:r>
        <w:rPr>
          <w:rFonts w:hint="eastAsia" w:ascii="仿宋_GB2312" w:hAnsi="仿宋" w:eastAsia="仿宋_GB2312"/>
          <w:sz w:val="32"/>
          <w:szCs w:val="32"/>
        </w:rPr>
        <w:t>进行10分钟左右的</w:t>
      </w:r>
      <w:r>
        <w:rPr>
          <w:rFonts w:hint="eastAsia" w:ascii="仿宋_GB2312" w:hAnsi="仿宋" w:eastAsia="仿宋_GB2312"/>
          <w:sz w:val="32"/>
          <w:szCs w:val="32"/>
          <w:lang w:val="en-US" w:eastAsia="zh-CN"/>
        </w:rPr>
        <w:t>汇报</w:t>
      </w:r>
      <w:r>
        <w:rPr>
          <w:rFonts w:hint="eastAsia" w:ascii="仿宋_GB2312" w:hAnsi="仿宋" w:eastAsia="仿宋_GB2312"/>
          <w:sz w:val="32"/>
          <w:szCs w:val="32"/>
        </w:rPr>
        <w:t>，并即时回答评委专家的现场询问。</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（六）突出教书育人的中心地位</w:t>
      </w:r>
      <w:r>
        <w:rPr>
          <w:rFonts w:hint="eastAsia" w:ascii="华文楷体" w:hAnsi="华文楷体" w:eastAsia="华文楷体" w:cs="华文楷体"/>
          <w:b/>
          <w:bCs/>
          <w:sz w:val="32"/>
          <w:szCs w:val="32"/>
          <w:lang w:eastAsia="zh-CN"/>
        </w:rPr>
        <w:t>。</w:t>
      </w:r>
      <w:r>
        <w:rPr>
          <w:rFonts w:hint="eastAsia" w:ascii="仿宋_GB2312" w:hAnsi="仿宋" w:eastAsia="仿宋_GB2312"/>
          <w:sz w:val="32"/>
          <w:szCs w:val="32"/>
        </w:rPr>
        <w:t>职称评审要强调对教学</w:t>
      </w:r>
      <w:r>
        <w:rPr>
          <w:rFonts w:hint="eastAsia" w:ascii="仿宋_GB2312" w:hAnsi="仿宋" w:eastAsia="仿宋_GB2312"/>
          <w:sz w:val="32"/>
          <w:szCs w:val="32"/>
          <w:lang w:val="en-US" w:eastAsia="zh-CN"/>
        </w:rPr>
        <w:t>科研</w:t>
      </w:r>
      <w:r>
        <w:rPr>
          <w:rFonts w:hint="eastAsia" w:ascii="仿宋_GB2312" w:hAnsi="仿宋" w:eastAsia="仿宋_GB2312"/>
          <w:sz w:val="32"/>
          <w:szCs w:val="32"/>
        </w:rPr>
        <w:t>工作质和量的贡献，注重“为人师表”，对以下人员一律实行“一票否决”：</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近五年</w:t>
      </w:r>
      <w:r>
        <w:rPr>
          <w:rFonts w:hint="eastAsia" w:ascii="仿宋_GB2312" w:hAnsi="仿宋" w:eastAsia="仿宋_GB2312"/>
          <w:sz w:val="32"/>
          <w:szCs w:val="32"/>
        </w:rPr>
        <w:t>来，有违背“师德师风”行为</w:t>
      </w:r>
      <w:r>
        <w:rPr>
          <w:rFonts w:hint="eastAsia" w:ascii="仿宋_GB2312" w:hAnsi="仿宋" w:eastAsia="仿宋_GB2312"/>
          <w:sz w:val="32"/>
          <w:szCs w:val="32"/>
          <w:lang w:val="en-US" w:eastAsia="zh-CN"/>
        </w:rPr>
        <w:t>被查处</w:t>
      </w:r>
      <w:r>
        <w:rPr>
          <w:rFonts w:hint="eastAsia" w:ascii="仿宋_GB2312" w:hAnsi="仿宋" w:eastAsia="仿宋_GB2312"/>
          <w:sz w:val="32"/>
          <w:szCs w:val="32"/>
        </w:rPr>
        <w:t>者；</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按湖北师范大学教学事故认定与处理办法的规定（湖师发[2018]46号），因教学事故须取消专业技术职务晋升申报资格者。</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ascii="仿宋_GB2312" w:hAnsi="仿宋" w:eastAsia="仿宋_GB2312"/>
          <w:sz w:val="32"/>
          <w:szCs w:val="32"/>
        </w:rPr>
      </w:pPr>
      <w:r>
        <w:rPr>
          <w:rFonts w:hint="eastAsia" w:ascii="华文楷体" w:hAnsi="华文楷体" w:eastAsia="华文楷体" w:cs="华文楷体"/>
          <w:b/>
          <w:bCs/>
          <w:sz w:val="32"/>
          <w:szCs w:val="32"/>
        </w:rPr>
        <w:t>（七</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工作进程要求。</w:t>
      </w:r>
      <w:r>
        <w:rPr>
          <w:rFonts w:hint="eastAsia" w:ascii="仿宋_GB2312" w:hAnsi="仿宋" w:eastAsia="仿宋_GB2312"/>
          <w:sz w:val="32"/>
          <w:szCs w:val="32"/>
        </w:rPr>
        <w:t>请各单位自本通知下发之日起，严格按照校职改办统一时间安排（见附表《湖北师范大学20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年度职称评审工作安排》），认真做好学校年度职称评审的申报、评审（推荐）工作。</w:t>
      </w:r>
    </w:p>
    <w:p>
      <w:pPr>
        <w:keepNext w:val="0"/>
        <w:keepLines w:val="0"/>
        <w:pageBreakBefore w:val="0"/>
        <w:widowControl/>
        <w:kinsoku/>
        <w:wordWrap/>
        <w:overflowPunct/>
        <w:topLinePunct w:val="0"/>
        <w:autoSpaceDE/>
        <w:autoSpaceDN/>
        <w:bidi w:val="0"/>
        <w:adjustRightInd/>
        <w:snapToGrid/>
        <w:spacing w:line="540" w:lineRule="exact"/>
        <w:ind w:firstLine="641" w:firstLineChars="200"/>
        <w:jc w:val="left"/>
        <w:textAlignment w:val="auto"/>
        <w:outlineLvl w:val="9"/>
        <w:rPr>
          <w:rFonts w:hint="eastAsia" w:ascii="仿宋_GB2312" w:hAnsi="仿宋" w:eastAsia="仿宋_GB2312"/>
          <w:sz w:val="32"/>
          <w:szCs w:val="32"/>
        </w:rPr>
      </w:pPr>
      <w:r>
        <w:rPr>
          <w:rFonts w:hint="eastAsia" w:ascii="华文楷体" w:hAnsi="华文楷体" w:eastAsia="华文楷体" w:cs="华文楷体"/>
          <w:b/>
          <w:bCs/>
          <w:sz w:val="32"/>
          <w:szCs w:val="32"/>
        </w:rPr>
        <w:t>（八）请申报人员及所在单位密切关注各系列专业省级主管部门职评委员会关于职评工作的通知发布。</w:t>
      </w:r>
      <w:r>
        <w:rPr>
          <w:rFonts w:hint="eastAsia" w:ascii="仿宋_GB2312" w:hAnsi="仿宋" w:eastAsia="仿宋_GB2312"/>
          <w:sz w:val="32"/>
          <w:szCs w:val="32"/>
        </w:rPr>
        <w:t>我校校内职称评审工作</w:t>
      </w:r>
      <w:r>
        <w:rPr>
          <w:rFonts w:hint="eastAsia" w:ascii="仿宋_GB2312" w:hAnsi="仿宋" w:eastAsia="仿宋_GB2312"/>
          <w:sz w:val="32"/>
          <w:szCs w:val="32"/>
          <w:lang w:val="en-US" w:eastAsia="zh-CN"/>
        </w:rPr>
        <w:t>通知，以及评审工作各</w:t>
      </w:r>
      <w:r>
        <w:rPr>
          <w:rFonts w:hint="eastAsia" w:ascii="仿宋_GB2312" w:hAnsi="仿宋" w:eastAsia="仿宋_GB2312"/>
          <w:sz w:val="32"/>
          <w:szCs w:val="32"/>
        </w:rPr>
        <w:t>环节的具体安排将在人事处网站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人事工作QQ群陆续</w:t>
      </w:r>
      <w:r>
        <w:rPr>
          <w:rFonts w:hint="eastAsia" w:ascii="仿宋_GB2312" w:hAnsi="仿宋" w:eastAsia="仿宋_GB2312"/>
          <w:sz w:val="32"/>
          <w:szCs w:val="32"/>
        </w:rPr>
        <w:t>发布。（为方便申报人员及时了解校年度职评工作动态，请申报人员</w:t>
      </w:r>
      <w:r>
        <w:rPr>
          <w:rFonts w:hint="eastAsia" w:ascii="仿宋_GB2312" w:hAnsi="仿宋" w:eastAsia="仿宋_GB2312"/>
          <w:sz w:val="32"/>
          <w:szCs w:val="32"/>
          <w:lang w:val="en-US" w:eastAsia="zh-CN"/>
        </w:rPr>
        <w:t>及各单位职称评审工作联络员</w:t>
      </w:r>
      <w:r>
        <w:rPr>
          <w:rFonts w:hint="eastAsia" w:ascii="仿宋_GB2312" w:hAnsi="仿宋" w:eastAsia="仿宋_GB2312"/>
          <w:sz w:val="32"/>
          <w:szCs w:val="32"/>
        </w:rPr>
        <w:t>加入湖师大20</w:t>
      </w:r>
      <w:r>
        <w:rPr>
          <w:rFonts w:hint="eastAsia" w:ascii="仿宋_GB2312" w:hAnsi="仿宋" w:eastAsia="仿宋_GB2312"/>
          <w:sz w:val="32"/>
          <w:szCs w:val="32"/>
          <w:lang w:val="en-US" w:eastAsia="zh-CN"/>
        </w:rPr>
        <w:t>22</w:t>
      </w:r>
      <w:r>
        <w:rPr>
          <w:rFonts w:hint="eastAsia" w:ascii="仿宋_GB2312" w:hAnsi="仿宋" w:eastAsia="仿宋_GB2312"/>
          <w:sz w:val="32"/>
          <w:szCs w:val="32"/>
        </w:rPr>
        <w:t>职评工作</w:t>
      </w:r>
      <w:r>
        <w:rPr>
          <w:rFonts w:hint="eastAsia" w:ascii="仿宋_GB2312" w:hAnsi="仿宋" w:eastAsia="仿宋_GB2312"/>
          <w:sz w:val="32"/>
          <w:szCs w:val="32"/>
          <w:highlight w:val="none"/>
          <w:lang w:val="en-US" w:eastAsia="zh-CN"/>
        </w:rPr>
        <w:t>QQ</w:t>
      </w:r>
      <w:r>
        <w:rPr>
          <w:rFonts w:hint="eastAsia" w:ascii="仿宋_GB2312" w:hAnsi="仿宋" w:eastAsia="仿宋_GB2312"/>
          <w:sz w:val="32"/>
          <w:szCs w:val="32"/>
          <w:highlight w:val="none"/>
        </w:rPr>
        <w:t>群（</w:t>
      </w:r>
      <w:r>
        <w:rPr>
          <w:rFonts w:hint="eastAsia" w:ascii="仿宋_GB2312" w:hAnsi="仿宋" w:eastAsia="仿宋_GB2312"/>
          <w:sz w:val="32"/>
          <w:szCs w:val="32"/>
          <w:highlight w:val="none"/>
          <w:u w:val="single"/>
          <w:lang w:val="en-US" w:eastAsia="zh-CN"/>
        </w:rPr>
        <w:t xml:space="preserve"> 311121747</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rPr>
        <w:t>，入群成员的群名称必须统一命名为“单位-姓名”</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QQ群只用于参评人员交流职称评审有关信息的发布与接收，</w:t>
      </w:r>
      <w:r>
        <w:rPr>
          <w:rFonts w:hint="eastAsia" w:ascii="仿宋_GB2312" w:hAnsi="仿宋" w:eastAsia="仿宋_GB2312"/>
          <w:sz w:val="32"/>
          <w:szCs w:val="32"/>
          <w:u w:val="single"/>
          <w:lang w:val="en-US" w:eastAsia="zh-CN"/>
        </w:rPr>
        <w:t>严禁在群里散布任何有损党、国家、学校和他人的不当言论。</w:t>
      </w:r>
      <w:r>
        <w:rPr>
          <w:rFonts w:hint="eastAsia" w:ascii="仿宋_GB2312" w:hAnsi="仿宋"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0" w:firstLineChars="2000"/>
        <w:jc w:val="left"/>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0" w:firstLineChars="2000"/>
        <w:jc w:val="left"/>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附件一：湖北师范大学2022年度职称评审工作安排</w:t>
      </w:r>
    </w:p>
    <w:p>
      <w:pPr>
        <w:pStyle w:val="5"/>
        <w:widowControl/>
        <w:spacing w:before="360" w:beforeAutospacing="0" w:afterAutospacing="0" w:line="218" w:lineRule="atLeast"/>
        <w:ind w:firstLine="640" w:firstLineChars="200"/>
        <w:jc w:val="both"/>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附件二：</w:t>
      </w:r>
      <w:r>
        <w:rPr>
          <w:rFonts w:hint="eastAsia" w:ascii="仿宋_GB2312" w:hAnsi="仿宋" w:eastAsia="仿宋_GB2312" w:cs="Times New Roman"/>
          <w:kern w:val="2"/>
          <w:sz w:val="32"/>
          <w:szCs w:val="32"/>
          <w:lang w:val="en-US" w:eastAsia="zh-CN" w:bidi="ar-SA"/>
        </w:rPr>
        <w:t>职称申报评审工作流程图</w:t>
      </w:r>
    </w:p>
    <w:p>
      <w:pPr>
        <w:pStyle w:val="5"/>
        <w:widowControl/>
        <w:spacing w:before="360" w:beforeAutospacing="0" w:afterAutospacing="0" w:line="218" w:lineRule="atLeast"/>
        <w:ind w:firstLine="640" w:firstLineChars="200"/>
        <w:jc w:val="both"/>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附件三：</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textAlignment w:val="auto"/>
        <w:outlineLvl w:val="9"/>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1、</w:t>
      </w:r>
      <w:r>
        <w:rPr>
          <w:rFonts w:hint="eastAsia" w:ascii="仿宋" w:hAnsi="仿宋" w:eastAsia="仿宋" w:cs="仿宋"/>
          <w:color w:val="000000"/>
          <w:kern w:val="0"/>
          <w:sz w:val="28"/>
          <w:szCs w:val="28"/>
          <w:shd w:val="clear" w:color="auto" w:fill="FFFFFF"/>
        </w:rPr>
        <w:t>《申报职称评审人员资格条件统计表》</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textAlignment w:val="auto"/>
        <w:outlineLvl w:val="9"/>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2、</w:t>
      </w:r>
      <w:r>
        <w:rPr>
          <w:rFonts w:hint="eastAsia" w:ascii="仿宋" w:hAnsi="仿宋" w:eastAsia="仿宋" w:cs="仿宋"/>
          <w:color w:val="000000"/>
          <w:kern w:val="0"/>
          <w:sz w:val="28"/>
          <w:szCs w:val="28"/>
          <w:shd w:val="clear" w:color="auto" w:fill="FFFFFF"/>
        </w:rPr>
        <w:t>《教师</w:t>
      </w:r>
      <w:r>
        <w:rPr>
          <w:rFonts w:hint="eastAsia" w:ascii="仿宋" w:hAnsi="仿宋" w:eastAsia="仿宋" w:cs="仿宋"/>
          <w:color w:val="000000"/>
          <w:kern w:val="0"/>
          <w:sz w:val="28"/>
          <w:szCs w:val="28"/>
          <w:shd w:val="clear" w:color="auto" w:fill="FFFFFF"/>
          <w:lang w:eastAsia="zh-CN"/>
        </w:rPr>
        <w:t>（</w:t>
      </w:r>
      <w:r>
        <w:rPr>
          <w:rFonts w:hint="eastAsia" w:ascii="仿宋" w:hAnsi="仿宋" w:eastAsia="仿宋" w:cs="仿宋"/>
          <w:color w:val="000000"/>
          <w:kern w:val="0"/>
          <w:sz w:val="28"/>
          <w:szCs w:val="28"/>
          <w:shd w:val="clear" w:color="auto" w:fill="FFFFFF"/>
          <w:lang w:val="en-US" w:eastAsia="zh-CN"/>
        </w:rPr>
        <w:t>实验</w:t>
      </w:r>
      <w:r>
        <w:rPr>
          <w:rFonts w:hint="eastAsia" w:ascii="仿宋" w:hAnsi="仿宋" w:eastAsia="仿宋" w:cs="仿宋"/>
          <w:color w:val="000000"/>
          <w:kern w:val="0"/>
          <w:sz w:val="28"/>
          <w:szCs w:val="28"/>
          <w:shd w:val="clear" w:color="auto" w:fill="FFFFFF"/>
          <w:lang w:eastAsia="zh-CN"/>
        </w:rPr>
        <w:t>）</w:t>
      </w:r>
      <w:r>
        <w:rPr>
          <w:rFonts w:hint="eastAsia" w:ascii="仿宋" w:hAnsi="仿宋" w:eastAsia="仿宋" w:cs="仿宋"/>
          <w:color w:val="000000"/>
          <w:kern w:val="0"/>
          <w:sz w:val="28"/>
          <w:szCs w:val="28"/>
          <w:shd w:val="clear" w:color="auto" w:fill="FFFFFF"/>
        </w:rPr>
        <w:t>系列申报人员综合材料一览表》</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textAlignment w:val="auto"/>
        <w:outlineLvl w:val="9"/>
        <w:rPr>
          <w:rFonts w:hint="eastAsia" w:ascii="仿宋" w:hAnsi="仿宋" w:eastAsia="仿宋" w:cs="仿宋"/>
          <w:strike/>
          <w:dstrike w:val="0"/>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3、</w:t>
      </w:r>
      <w:r>
        <w:rPr>
          <w:rFonts w:hint="eastAsia" w:ascii="仿宋" w:hAnsi="仿宋" w:eastAsia="仿宋" w:cs="仿宋"/>
          <w:strike w:val="0"/>
          <w:dstrike w:val="0"/>
          <w:color w:val="000000"/>
          <w:kern w:val="0"/>
          <w:sz w:val="28"/>
          <w:szCs w:val="28"/>
          <w:shd w:val="clear" w:color="auto" w:fill="FFFFFF"/>
        </w:rPr>
        <w:t>《</w:t>
      </w:r>
      <w:r>
        <w:rPr>
          <w:rFonts w:hint="eastAsia" w:ascii="仿宋" w:hAnsi="仿宋" w:eastAsia="仿宋" w:cs="仿宋"/>
          <w:strike w:val="0"/>
          <w:dstrike w:val="0"/>
          <w:color w:val="000000"/>
          <w:kern w:val="0"/>
          <w:sz w:val="28"/>
          <w:szCs w:val="28"/>
          <w:shd w:val="clear" w:color="auto" w:fill="FFFFFF"/>
          <w:lang w:val="en-US" w:eastAsia="zh-CN"/>
        </w:rPr>
        <w:t>代表性成果一览表</w:t>
      </w:r>
      <w:r>
        <w:rPr>
          <w:rFonts w:hint="eastAsia" w:ascii="仿宋" w:hAnsi="仿宋" w:eastAsia="仿宋" w:cs="仿宋"/>
          <w:strike w:val="0"/>
          <w:dstrike w:val="0"/>
          <w:color w:val="000000"/>
          <w:kern w:val="0"/>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textAlignment w:val="auto"/>
        <w:outlineLvl w:val="9"/>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4、</w:t>
      </w:r>
      <w:r>
        <w:rPr>
          <w:rFonts w:hint="eastAsia" w:ascii="仿宋" w:hAnsi="仿宋" w:eastAsia="仿宋" w:cs="仿宋"/>
          <w:color w:val="000000"/>
          <w:kern w:val="0"/>
          <w:sz w:val="28"/>
          <w:szCs w:val="28"/>
          <w:shd w:val="clear" w:color="auto" w:fill="FFFFFF"/>
        </w:rPr>
        <w:t>《个人申报专业技术任职资格诚信承诺书》</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textAlignment w:val="auto"/>
        <w:outlineLvl w:val="9"/>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color w:val="000000"/>
          <w:kern w:val="0"/>
          <w:sz w:val="28"/>
          <w:szCs w:val="28"/>
          <w:shd w:val="clear" w:color="auto" w:fill="FFFFFF"/>
          <w:lang w:val="en-US" w:eastAsia="zh-CN"/>
        </w:rPr>
        <w:t>5、《湖北师范大学专业技术职称评审认定申报表》</w:t>
      </w:r>
    </w:p>
    <w:p>
      <w:pPr>
        <w:keepNext w:val="0"/>
        <w:keepLines w:val="0"/>
        <w:pageBreakBefore w:val="0"/>
        <w:widowControl w:val="0"/>
        <w:kinsoku/>
        <w:wordWrap/>
        <w:overflowPunct/>
        <w:topLinePunct w:val="0"/>
        <w:autoSpaceDE/>
        <w:autoSpaceDN/>
        <w:bidi w:val="0"/>
        <w:adjustRightInd/>
        <w:snapToGrid/>
        <w:spacing w:line="360" w:lineRule="exact"/>
        <w:ind w:left="1956" w:leftChars="665" w:hanging="560" w:hangingChars="200"/>
        <w:textAlignment w:val="auto"/>
        <w:outlineLvl w:val="9"/>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6、</w:t>
      </w:r>
      <w:r>
        <w:rPr>
          <w:rFonts w:hint="eastAsia" w:ascii="仿宋" w:hAnsi="仿宋" w:eastAsia="仿宋" w:cs="仿宋"/>
          <w:color w:val="000000"/>
          <w:kern w:val="0"/>
          <w:sz w:val="28"/>
          <w:szCs w:val="28"/>
          <w:shd w:val="clear" w:color="auto" w:fill="FFFFFF"/>
        </w:rPr>
        <w:t>《教</w:t>
      </w:r>
      <w:r>
        <w:rPr>
          <w:rFonts w:hint="eastAsia" w:ascii="仿宋" w:hAnsi="仿宋" w:eastAsia="仿宋" w:cs="仿宋"/>
          <w:color w:val="000000"/>
          <w:kern w:val="0"/>
          <w:sz w:val="28"/>
          <w:szCs w:val="28"/>
          <w:shd w:val="clear" w:color="auto" w:fill="FFFFFF"/>
          <w:lang w:val="en-US" w:eastAsia="zh-CN"/>
        </w:rPr>
        <w:t>学业绩</w:t>
      </w:r>
      <w:r>
        <w:rPr>
          <w:rFonts w:hint="eastAsia" w:ascii="仿宋" w:hAnsi="仿宋" w:eastAsia="仿宋" w:cs="仿宋"/>
          <w:color w:val="000000"/>
          <w:kern w:val="0"/>
          <w:sz w:val="28"/>
          <w:szCs w:val="28"/>
          <w:shd w:val="clear" w:color="auto" w:fill="FFFFFF"/>
        </w:rPr>
        <w:t>评分表》《科研</w:t>
      </w:r>
      <w:r>
        <w:rPr>
          <w:rFonts w:hint="eastAsia" w:ascii="仿宋" w:hAnsi="仿宋" w:eastAsia="仿宋" w:cs="仿宋"/>
          <w:color w:val="000000"/>
          <w:kern w:val="0"/>
          <w:sz w:val="28"/>
          <w:szCs w:val="28"/>
          <w:shd w:val="clear" w:color="auto" w:fill="FFFFFF"/>
          <w:lang w:val="en-US" w:eastAsia="zh-CN"/>
        </w:rPr>
        <w:t>业绩</w:t>
      </w:r>
      <w:r>
        <w:rPr>
          <w:rFonts w:hint="eastAsia" w:ascii="仿宋" w:hAnsi="仿宋" w:eastAsia="仿宋" w:cs="仿宋"/>
          <w:color w:val="000000"/>
          <w:kern w:val="0"/>
          <w:sz w:val="28"/>
          <w:szCs w:val="28"/>
          <w:shd w:val="clear" w:color="auto" w:fill="FFFFFF"/>
        </w:rPr>
        <w:t>评分表》《人事</w:t>
      </w:r>
      <w:r>
        <w:rPr>
          <w:rFonts w:hint="eastAsia" w:ascii="仿宋" w:hAnsi="仿宋" w:eastAsia="仿宋" w:cs="仿宋"/>
          <w:color w:val="000000"/>
          <w:kern w:val="0"/>
          <w:sz w:val="28"/>
          <w:szCs w:val="28"/>
          <w:shd w:val="clear" w:color="auto" w:fill="FFFFFF"/>
          <w:lang w:val="en-US" w:eastAsia="zh-CN"/>
        </w:rPr>
        <w:t>处综合</w:t>
      </w:r>
      <w:r>
        <w:rPr>
          <w:rFonts w:hint="eastAsia" w:ascii="仿宋" w:hAnsi="仿宋" w:eastAsia="仿宋" w:cs="仿宋"/>
          <w:color w:val="000000"/>
          <w:kern w:val="0"/>
          <w:sz w:val="28"/>
          <w:szCs w:val="28"/>
          <w:shd w:val="clear" w:color="auto" w:fill="FFFFFF"/>
        </w:rPr>
        <w:t>评分表》</w:t>
      </w:r>
    </w:p>
    <w:p>
      <w:pPr>
        <w:keepNext w:val="0"/>
        <w:keepLines w:val="0"/>
        <w:pageBreakBefore w:val="0"/>
        <w:widowControl/>
        <w:kinsoku/>
        <w:wordWrap/>
        <w:overflowPunct/>
        <w:topLinePunct w:val="0"/>
        <w:autoSpaceDE/>
        <w:autoSpaceDN/>
        <w:bidi w:val="0"/>
        <w:adjustRightInd/>
        <w:snapToGrid/>
        <w:spacing w:line="540" w:lineRule="exact"/>
        <w:jc w:val="left"/>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0" w:firstLineChars="2000"/>
        <w:jc w:val="left"/>
        <w:textAlignment w:val="auto"/>
        <w:outlineLvl w:val="9"/>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5440" w:firstLineChars="1700"/>
        <w:jc w:val="left"/>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湖北师范大学</w:t>
      </w:r>
      <w:r>
        <w:rPr>
          <w:rFonts w:hint="eastAsia" w:ascii="仿宋_GB2312" w:hAnsi="仿宋" w:eastAsia="仿宋_GB2312"/>
          <w:sz w:val="32"/>
          <w:szCs w:val="32"/>
          <w:lang w:val="en-US" w:eastAsia="zh-CN"/>
        </w:rPr>
        <w:t>职改办</w:t>
      </w:r>
    </w:p>
    <w:p>
      <w:pPr>
        <w:keepNext w:val="0"/>
        <w:keepLines w:val="0"/>
        <w:pageBreakBefore w:val="0"/>
        <w:widowControl/>
        <w:kinsoku/>
        <w:wordWrap/>
        <w:overflowPunct/>
        <w:topLinePunct w:val="0"/>
        <w:autoSpaceDE/>
        <w:autoSpaceDN/>
        <w:bidi w:val="0"/>
        <w:adjustRightInd/>
        <w:snapToGrid/>
        <w:spacing w:line="540" w:lineRule="exact"/>
        <w:ind w:firstLine="5760" w:firstLineChars="1800"/>
        <w:jc w:val="left"/>
        <w:textAlignment w:val="auto"/>
        <w:outlineLvl w:val="9"/>
        <w:rPr>
          <w:rFonts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8</w:t>
      </w:r>
      <w:r>
        <w:rPr>
          <w:rFonts w:hint="eastAsia" w:ascii="仿宋_GB2312" w:hAnsi="仿宋" w:eastAsia="仿宋_GB2312"/>
          <w:sz w:val="32"/>
          <w:szCs w:val="32"/>
        </w:rPr>
        <w:t>日</w:t>
      </w:r>
    </w:p>
    <w:p>
      <w:pPr>
        <w:pStyle w:val="5"/>
        <w:widowControl/>
        <w:spacing w:before="360" w:beforeAutospacing="0" w:afterAutospacing="0" w:line="218" w:lineRule="atLeast"/>
        <w:jc w:val="both"/>
        <w:rPr>
          <w:rFonts w:hint="eastAsia" w:ascii="黑体" w:hAnsi="宋体" w:eastAsia="黑体" w:cs="黑体"/>
          <w:color w:val="000000"/>
          <w:sz w:val="28"/>
          <w:szCs w:val="28"/>
          <w:shd w:val="clear" w:color="auto" w:fill="FFFFFF"/>
          <w:lang w:val="en-US" w:eastAsia="zh-CN"/>
        </w:rPr>
      </w:pPr>
      <w:r>
        <w:rPr>
          <w:rFonts w:hint="eastAsia" w:ascii="黑体" w:hAnsi="宋体" w:eastAsia="黑体" w:cs="黑体"/>
          <w:color w:val="000000"/>
          <w:sz w:val="28"/>
          <w:szCs w:val="28"/>
          <w:shd w:val="clear" w:color="auto" w:fill="FFFFFF"/>
          <w:lang w:val="en-US" w:eastAsia="zh-CN"/>
        </w:rPr>
        <w:t>附件一：</w:t>
      </w:r>
    </w:p>
    <w:p>
      <w:pPr>
        <w:pStyle w:val="5"/>
        <w:widowControl/>
        <w:spacing w:before="360" w:beforeAutospacing="0" w:afterAutospacing="0" w:line="218" w:lineRule="atLeast"/>
        <w:jc w:val="center"/>
        <w:rPr>
          <w:sz w:val="36"/>
          <w:szCs w:val="36"/>
        </w:rPr>
      </w:pPr>
      <w:r>
        <w:rPr>
          <w:rFonts w:ascii="黑体" w:hAnsi="宋体" w:eastAsia="黑体" w:cs="黑体"/>
          <w:color w:val="000000"/>
          <w:sz w:val="36"/>
          <w:szCs w:val="36"/>
          <w:shd w:val="clear" w:color="auto" w:fill="FFFFFF"/>
        </w:rPr>
        <w:t>湖北师范大学</w:t>
      </w:r>
      <w:r>
        <w:rPr>
          <w:rFonts w:hint="eastAsia" w:ascii="黑体" w:hAnsi="宋体" w:eastAsia="黑体" w:cs="黑体"/>
          <w:color w:val="000000"/>
          <w:sz w:val="36"/>
          <w:szCs w:val="36"/>
          <w:shd w:val="clear" w:color="auto" w:fill="FFFFFF"/>
        </w:rPr>
        <w:t>20</w:t>
      </w:r>
      <w:r>
        <w:rPr>
          <w:rFonts w:hint="eastAsia" w:ascii="黑体" w:hAnsi="宋体" w:eastAsia="黑体" w:cs="黑体"/>
          <w:color w:val="000000"/>
          <w:sz w:val="36"/>
          <w:szCs w:val="36"/>
          <w:shd w:val="clear" w:color="auto" w:fill="FFFFFF"/>
          <w:lang w:val="en-US" w:eastAsia="zh-CN"/>
        </w:rPr>
        <w:t>22</w:t>
      </w:r>
      <w:r>
        <w:rPr>
          <w:rFonts w:hint="eastAsia" w:ascii="黑体" w:hAnsi="宋体" w:eastAsia="黑体" w:cs="黑体"/>
          <w:color w:val="000000"/>
          <w:sz w:val="36"/>
          <w:szCs w:val="36"/>
          <w:shd w:val="clear" w:color="auto" w:fill="FFFFFF"/>
        </w:rPr>
        <w:t>年度职称评审工作安排</w:t>
      </w:r>
    </w:p>
    <w:tbl>
      <w:tblPr>
        <w:tblStyle w:val="6"/>
        <w:tblW w:w="10376" w:type="dxa"/>
        <w:tblInd w:w="-57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73"/>
        <w:gridCol w:w="5604"/>
        <w:gridCol w:w="1998"/>
        <w:gridCol w:w="20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96" w:beforeAutospacing="0" w:after="96" w:afterAutospacing="0"/>
              <w:jc w:val="center"/>
              <w:rPr>
                <w:sz w:val="28"/>
                <w:szCs w:val="28"/>
              </w:rPr>
            </w:pPr>
            <w:r>
              <w:rPr>
                <w:rFonts w:hint="eastAsia" w:ascii="黑体" w:hAnsi="宋体" w:eastAsia="黑体" w:cs="黑体"/>
                <w:sz w:val="28"/>
                <w:szCs w:val="28"/>
              </w:rPr>
              <w:t>序号</w:t>
            </w:r>
          </w:p>
        </w:tc>
        <w:tc>
          <w:tcPr>
            <w:tcW w:w="5604"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96" w:beforeAutospacing="0" w:after="96" w:afterAutospacing="0"/>
              <w:jc w:val="center"/>
              <w:rPr>
                <w:sz w:val="28"/>
                <w:szCs w:val="28"/>
              </w:rPr>
            </w:pPr>
            <w:r>
              <w:rPr>
                <w:rFonts w:hint="eastAsia" w:ascii="黑体" w:hAnsi="宋体" w:eastAsia="黑体" w:cs="黑体"/>
                <w:sz w:val="28"/>
                <w:szCs w:val="28"/>
              </w:rPr>
              <w:t>工  作 </w:t>
            </w:r>
            <w:r>
              <w:rPr>
                <w:rFonts w:hint="eastAsia" w:ascii="黑体" w:hAnsi="宋体" w:eastAsia="黑体" w:cs="黑体"/>
                <w:sz w:val="28"/>
                <w:szCs w:val="28"/>
                <w:lang w:val="en-US" w:eastAsia="zh-CN"/>
              </w:rPr>
              <w:t xml:space="preserve">  </w:t>
            </w:r>
            <w:r>
              <w:rPr>
                <w:rFonts w:hint="eastAsia" w:ascii="黑体" w:hAnsi="宋体" w:eastAsia="黑体" w:cs="黑体"/>
                <w:sz w:val="28"/>
                <w:szCs w:val="28"/>
              </w:rPr>
              <w:t>内  容</w:t>
            </w:r>
          </w:p>
        </w:tc>
        <w:tc>
          <w:tcPr>
            <w:tcW w:w="1998"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96" w:beforeAutospacing="0" w:after="96" w:afterAutospacing="0"/>
              <w:jc w:val="center"/>
              <w:rPr>
                <w:sz w:val="28"/>
                <w:szCs w:val="28"/>
              </w:rPr>
            </w:pPr>
            <w:r>
              <w:rPr>
                <w:rFonts w:hint="eastAsia" w:ascii="黑体" w:hAnsi="宋体" w:eastAsia="黑体" w:cs="黑体"/>
                <w:sz w:val="28"/>
                <w:szCs w:val="28"/>
              </w:rPr>
              <w:t>时间安排</w:t>
            </w:r>
          </w:p>
        </w:tc>
        <w:tc>
          <w:tcPr>
            <w:tcW w:w="2001" w:type="dxa"/>
            <w:tcBorders>
              <w:top w:val="single" w:color="000000" w:sz="4" w:space="0"/>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96" w:beforeAutospacing="0" w:after="96" w:afterAutospacing="0"/>
              <w:jc w:val="center"/>
              <w:rPr>
                <w:sz w:val="28"/>
                <w:szCs w:val="28"/>
              </w:rPr>
            </w:pPr>
            <w:r>
              <w:rPr>
                <w:rFonts w:hint="eastAsia" w:ascii="黑体" w:hAnsi="宋体" w:eastAsia="黑体" w:cs="黑体"/>
                <w:sz w:val="28"/>
                <w:szCs w:val="28"/>
              </w:rPr>
              <w:t>责任单位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b w:val="0"/>
                <w:bCs w:val="0"/>
                <w:sz w:val="24"/>
                <w:szCs w:val="24"/>
              </w:rPr>
            </w:pPr>
            <w:r>
              <w:rPr>
                <w:rFonts w:hint="eastAsia" w:ascii="宋体" w:hAnsi="宋体" w:cs="宋体"/>
                <w:b w:val="0"/>
                <w:bCs w:val="0"/>
                <w:sz w:val="24"/>
                <w:szCs w:val="24"/>
              </w:rPr>
              <w:t>1</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b w:val="0"/>
                <w:bCs w:val="0"/>
                <w:sz w:val="24"/>
                <w:szCs w:val="24"/>
              </w:rPr>
            </w:pPr>
            <w:r>
              <w:rPr>
                <w:rFonts w:hint="eastAsia" w:ascii="宋体" w:hAnsi="宋体" w:cs="宋体"/>
                <w:b w:val="0"/>
                <w:bCs w:val="0"/>
                <w:sz w:val="24"/>
                <w:szCs w:val="24"/>
              </w:rPr>
              <w:t>校直各单位成立教、实基评委会，评委会组建报告送交校职改办备案。</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b w:val="0"/>
                <w:bCs w:val="0"/>
                <w:sz w:val="24"/>
                <w:szCs w:val="24"/>
                <w:u w:val="single"/>
              </w:rPr>
            </w:pPr>
            <w:r>
              <w:rPr>
                <w:rFonts w:hint="eastAsia" w:ascii="宋体" w:hAnsi="宋体" w:cs="宋体"/>
                <w:b w:val="0"/>
                <w:bCs w:val="0"/>
                <w:sz w:val="24"/>
                <w:szCs w:val="24"/>
                <w:u w:val="none"/>
                <w:lang w:val="en-US" w:eastAsia="zh-CN"/>
              </w:rPr>
              <w:t>9</w:t>
            </w:r>
            <w:r>
              <w:rPr>
                <w:rFonts w:hint="eastAsia" w:ascii="宋体" w:hAnsi="宋体" w:cs="宋体"/>
                <w:b w:val="0"/>
                <w:bCs w:val="0"/>
                <w:sz w:val="24"/>
                <w:szCs w:val="24"/>
                <w:u w:val="none"/>
              </w:rPr>
              <w:t>月</w:t>
            </w:r>
            <w:r>
              <w:rPr>
                <w:rFonts w:hint="eastAsia" w:ascii="宋体" w:hAnsi="宋体" w:cs="宋体"/>
                <w:b w:val="0"/>
                <w:bCs w:val="0"/>
                <w:sz w:val="24"/>
                <w:szCs w:val="24"/>
                <w:u w:val="none"/>
                <w:lang w:val="en-US" w:eastAsia="zh-CN"/>
              </w:rPr>
              <w:t>10日</w:t>
            </w:r>
            <w:r>
              <w:rPr>
                <w:rFonts w:hint="eastAsia" w:ascii="宋体" w:hAnsi="宋体" w:cs="宋体"/>
                <w:b w:val="0"/>
                <w:bCs w:val="0"/>
                <w:sz w:val="24"/>
                <w:szCs w:val="24"/>
                <w:u w:val="none"/>
              </w:rPr>
              <w:t>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b w:val="0"/>
                <w:bCs w:val="0"/>
                <w:sz w:val="24"/>
                <w:szCs w:val="24"/>
              </w:rPr>
            </w:pPr>
            <w:r>
              <w:rPr>
                <w:rFonts w:hint="eastAsia" w:ascii="宋体" w:hAnsi="宋体" w:cs="宋体"/>
                <w:b w:val="0"/>
                <w:bCs w:val="0"/>
                <w:sz w:val="24"/>
                <w:szCs w:val="24"/>
              </w:rPr>
              <w:t>校直单位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2</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各基层评审委员会</w:t>
            </w:r>
            <w:r>
              <w:rPr>
                <w:rFonts w:hint="eastAsia" w:ascii="宋体" w:hAnsi="宋体" w:cs="宋体"/>
                <w:b w:val="0"/>
                <w:bCs w:val="0"/>
                <w:sz w:val="24"/>
                <w:szCs w:val="24"/>
              </w:rPr>
              <w:t>受理高校教师、实验技术系列个人申报</w:t>
            </w:r>
            <w:r>
              <w:rPr>
                <w:rFonts w:hint="eastAsia" w:ascii="宋体" w:hAnsi="宋体" w:cs="宋体"/>
                <w:b w:val="0"/>
                <w:bCs w:val="0"/>
                <w:sz w:val="24"/>
                <w:szCs w:val="24"/>
                <w:lang w:eastAsia="zh-CN"/>
              </w:rPr>
              <w:t>。</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9</w:t>
            </w:r>
            <w:r>
              <w:rPr>
                <w:rFonts w:hint="eastAsia" w:ascii="宋体" w:hAnsi="宋体" w:cs="宋体"/>
                <w:b w:val="0"/>
                <w:bCs w:val="0"/>
                <w:sz w:val="24"/>
                <w:szCs w:val="24"/>
              </w:rPr>
              <w:t>月</w:t>
            </w:r>
            <w:r>
              <w:rPr>
                <w:rFonts w:hint="eastAsia" w:ascii="宋体" w:hAnsi="宋体" w:cs="宋体"/>
                <w:b w:val="0"/>
                <w:bCs w:val="0"/>
                <w:sz w:val="24"/>
                <w:szCs w:val="24"/>
                <w:lang w:val="en-US" w:eastAsia="zh-CN"/>
              </w:rPr>
              <w:t>10</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校直单位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6"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3</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lang w:val="en-US" w:eastAsia="zh-CN"/>
              </w:rPr>
              <w:t>各基层评审委员会审核</w:t>
            </w:r>
            <w:r>
              <w:rPr>
                <w:rFonts w:hint="eastAsia" w:ascii="宋体" w:hAnsi="宋体" w:cs="宋体"/>
                <w:b w:val="0"/>
                <w:bCs w:val="0"/>
                <w:sz w:val="24"/>
                <w:szCs w:val="24"/>
              </w:rPr>
              <w:t>参评</w:t>
            </w:r>
            <w:r>
              <w:rPr>
                <w:rFonts w:hint="eastAsia" w:ascii="宋体" w:hAnsi="宋体" w:cs="宋体"/>
                <w:b w:val="0"/>
                <w:bCs w:val="0"/>
                <w:sz w:val="24"/>
                <w:szCs w:val="24"/>
                <w:lang w:val="en-US" w:eastAsia="zh-CN"/>
              </w:rPr>
              <w:t>人员</w:t>
            </w:r>
            <w:r>
              <w:rPr>
                <w:rFonts w:hint="eastAsia" w:ascii="宋体" w:hAnsi="宋体" w:cs="宋体"/>
                <w:b w:val="0"/>
                <w:bCs w:val="0"/>
                <w:sz w:val="24"/>
                <w:szCs w:val="24"/>
              </w:rPr>
              <w:t>资格</w:t>
            </w:r>
            <w:r>
              <w:rPr>
                <w:rFonts w:hint="eastAsia" w:ascii="宋体" w:hAnsi="宋体" w:cs="宋体"/>
                <w:b w:val="0"/>
                <w:bCs w:val="0"/>
                <w:sz w:val="24"/>
                <w:szCs w:val="24"/>
                <w:lang w:val="en-US" w:eastAsia="zh-CN"/>
              </w:rPr>
              <w:t>条件。</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lang w:val="en-US" w:eastAsia="zh-CN"/>
              </w:rPr>
              <w:t>9</w:t>
            </w:r>
            <w:r>
              <w:rPr>
                <w:rFonts w:hint="eastAsia" w:ascii="宋体" w:hAnsi="宋体" w:cs="宋体"/>
                <w:b w:val="0"/>
                <w:bCs w:val="0"/>
                <w:sz w:val="24"/>
                <w:szCs w:val="24"/>
              </w:rPr>
              <w:t>月</w:t>
            </w:r>
            <w:r>
              <w:rPr>
                <w:rFonts w:hint="eastAsia" w:ascii="宋体" w:hAnsi="宋体" w:cs="宋体"/>
                <w:b w:val="0"/>
                <w:bCs w:val="0"/>
                <w:sz w:val="24"/>
                <w:szCs w:val="24"/>
                <w:lang w:val="en-US" w:eastAsia="zh-CN"/>
              </w:rPr>
              <w:t>12</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lang w:val="en-US" w:eastAsia="zh-CN"/>
              </w:rPr>
              <w:t>各基层评委会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4"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4</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rPr>
              <w:t>校职改办</w:t>
            </w:r>
            <w:r>
              <w:rPr>
                <w:rFonts w:hint="eastAsia" w:ascii="宋体" w:hAnsi="宋体" w:cs="宋体"/>
                <w:b w:val="0"/>
                <w:bCs w:val="0"/>
                <w:sz w:val="24"/>
                <w:szCs w:val="24"/>
                <w:lang w:val="en-US" w:eastAsia="zh-CN"/>
              </w:rPr>
              <w:t>进行</w:t>
            </w:r>
            <w:r>
              <w:rPr>
                <w:rFonts w:hint="eastAsia" w:ascii="宋体" w:hAnsi="宋体" w:cs="宋体"/>
                <w:b w:val="0"/>
                <w:bCs w:val="0"/>
                <w:sz w:val="24"/>
                <w:szCs w:val="24"/>
              </w:rPr>
              <w:t>资格</w:t>
            </w:r>
            <w:r>
              <w:rPr>
                <w:rFonts w:hint="eastAsia" w:ascii="宋体" w:hAnsi="宋体" w:cs="宋体"/>
                <w:b w:val="0"/>
                <w:bCs w:val="0"/>
                <w:sz w:val="24"/>
                <w:szCs w:val="24"/>
                <w:lang w:val="en-US" w:eastAsia="zh-CN"/>
              </w:rPr>
              <w:t>复</w:t>
            </w:r>
            <w:r>
              <w:rPr>
                <w:rFonts w:hint="eastAsia" w:ascii="宋体" w:hAnsi="宋体" w:cs="宋体"/>
                <w:b w:val="0"/>
                <w:bCs w:val="0"/>
                <w:sz w:val="24"/>
                <w:szCs w:val="24"/>
              </w:rPr>
              <w:t>核</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结果</w:t>
            </w:r>
            <w:r>
              <w:rPr>
                <w:rFonts w:hint="eastAsia" w:ascii="宋体" w:hAnsi="宋体" w:cs="宋体"/>
                <w:b w:val="0"/>
                <w:bCs w:val="0"/>
                <w:sz w:val="24"/>
                <w:szCs w:val="24"/>
              </w:rPr>
              <w:t>全校公示；校</w:t>
            </w:r>
            <w:r>
              <w:rPr>
                <w:rFonts w:hint="eastAsia" w:ascii="宋体" w:hAnsi="宋体" w:cs="宋体"/>
                <w:b w:val="0"/>
                <w:bCs w:val="0"/>
                <w:sz w:val="24"/>
                <w:szCs w:val="24"/>
                <w:lang w:val="en-US" w:eastAsia="zh-CN"/>
              </w:rPr>
              <w:t>学术委员会评议、职称改革工作领导小组</w:t>
            </w:r>
            <w:r>
              <w:rPr>
                <w:rFonts w:hint="eastAsia" w:ascii="宋体" w:hAnsi="宋体" w:cs="宋体"/>
                <w:b w:val="0"/>
                <w:bCs w:val="0"/>
                <w:sz w:val="24"/>
                <w:szCs w:val="24"/>
              </w:rPr>
              <w:t>审议</w:t>
            </w:r>
            <w:r>
              <w:rPr>
                <w:rFonts w:hint="eastAsia" w:ascii="宋体" w:hAnsi="宋体" w:cs="宋体"/>
                <w:b w:val="0"/>
                <w:bCs w:val="0"/>
                <w:sz w:val="24"/>
                <w:szCs w:val="24"/>
                <w:lang w:val="en-US" w:eastAsia="zh-CN"/>
              </w:rPr>
              <w:t>特殊破格和学历资历</w:t>
            </w:r>
            <w:r>
              <w:rPr>
                <w:rFonts w:hint="eastAsia" w:ascii="宋体" w:hAnsi="宋体" w:cs="宋体"/>
                <w:b w:val="0"/>
                <w:bCs w:val="0"/>
                <w:sz w:val="24"/>
                <w:szCs w:val="24"/>
              </w:rPr>
              <w:t>破格申报</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审议认定符合认定条件的新引进人员已有职称</w:t>
            </w:r>
            <w:r>
              <w:rPr>
                <w:rFonts w:hint="eastAsia" w:ascii="宋体" w:hAnsi="宋体" w:cs="宋体"/>
                <w:b w:val="0"/>
                <w:bCs w:val="0"/>
                <w:sz w:val="24"/>
                <w:szCs w:val="24"/>
              </w:rPr>
              <w:t>。</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lang w:val="en-US" w:eastAsia="zh-CN"/>
              </w:rPr>
              <w:t>9</w:t>
            </w:r>
            <w:r>
              <w:rPr>
                <w:rFonts w:hint="eastAsia" w:ascii="宋体" w:hAnsi="宋体" w:cs="宋体"/>
                <w:b w:val="0"/>
                <w:bCs w:val="0"/>
                <w:sz w:val="24"/>
                <w:szCs w:val="24"/>
              </w:rPr>
              <w:t>月</w:t>
            </w:r>
            <w:r>
              <w:rPr>
                <w:rFonts w:hint="eastAsia" w:ascii="宋体" w:hAnsi="宋体" w:cs="宋体"/>
                <w:b w:val="0"/>
                <w:bCs w:val="0"/>
                <w:sz w:val="24"/>
                <w:szCs w:val="24"/>
                <w:lang w:val="en-US" w:eastAsia="zh-CN"/>
              </w:rPr>
              <w:t>30</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校职改办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4"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5</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lang w:val="en-US" w:eastAsia="zh-CN"/>
              </w:rPr>
              <w:t>资格审核通过人员进行代表性成果评价。</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lang w:val="en-US" w:eastAsia="zh-CN"/>
              </w:rPr>
            </w:pPr>
            <w:r>
              <w:rPr>
                <w:rFonts w:hint="eastAsia" w:ascii="宋体" w:hAnsi="宋体" w:cs="宋体"/>
                <w:b w:val="0"/>
                <w:bCs w:val="0"/>
                <w:sz w:val="24"/>
                <w:szCs w:val="24"/>
              </w:rPr>
              <w:t>1</w:t>
            </w:r>
            <w:r>
              <w:rPr>
                <w:rFonts w:hint="eastAsia" w:ascii="宋体" w:hAnsi="宋体" w:cs="宋体"/>
                <w:b w:val="0"/>
                <w:bCs w:val="0"/>
                <w:sz w:val="24"/>
                <w:szCs w:val="24"/>
                <w:lang w:val="en-US" w:eastAsia="zh-CN"/>
              </w:rPr>
              <w:t>0</w:t>
            </w:r>
            <w:r>
              <w:rPr>
                <w:rFonts w:hint="eastAsia" w:ascii="宋体" w:hAnsi="宋体" w:cs="宋体"/>
                <w:b w:val="0"/>
                <w:bCs w:val="0"/>
                <w:sz w:val="24"/>
                <w:szCs w:val="24"/>
              </w:rPr>
              <w:t>月</w:t>
            </w:r>
            <w:r>
              <w:rPr>
                <w:rFonts w:hint="eastAsia" w:ascii="宋体" w:hAnsi="宋体" w:cs="宋体"/>
                <w:b w:val="0"/>
                <w:bCs w:val="0"/>
                <w:sz w:val="24"/>
                <w:szCs w:val="24"/>
                <w:lang w:val="en-US" w:eastAsia="zh-CN"/>
              </w:rPr>
              <w:t>15</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校职改办、</w:t>
            </w:r>
            <w:r>
              <w:rPr>
                <w:rFonts w:hint="eastAsia" w:ascii="宋体" w:hAnsi="宋体" w:cs="宋体"/>
                <w:b w:val="0"/>
                <w:bCs w:val="0"/>
                <w:sz w:val="24"/>
                <w:szCs w:val="24"/>
                <w:lang w:val="en-US" w:eastAsia="zh-CN"/>
              </w:rPr>
              <w:t>各基层评委会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4"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6</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rPr>
              <w:t>教务处、科研处、学工处、研究生</w:t>
            </w:r>
            <w:r>
              <w:rPr>
                <w:rFonts w:hint="eastAsia" w:ascii="宋体" w:hAnsi="宋体" w:cs="宋体"/>
                <w:b w:val="0"/>
                <w:bCs w:val="0"/>
                <w:sz w:val="24"/>
                <w:szCs w:val="24"/>
                <w:lang w:val="en-US" w:eastAsia="zh-CN"/>
              </w:rPr>
              <w:t>院</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人事处</w:t>
            </w:r>
            <w:r>
              <w:rPr>
                <w:rFonts w:hint="eastAsia" w:ascii="宋体" w:hAnsi="宋体" w:cs="宋体"/>
                <w:b w:val="0"/>
                <w:bCs w:val="0"/>
                <w:sz w:val="24"/>
                <w:szCs w:val="24"/>
              </w:rPr>
              <w:t>等相关职能部门审核业绩成果、量化评分</w:t>
            </w:r>
            <w:r>
              <w:rPr>
                <w:rFonts w:hint="eastAsia" w:ascii="宋体" w:hAnsi="宋体" w:cs="宋体"/>
                <w:b w:val="0"/>
                <w:bCs w:val="0"/>
                <w:sz w:val="24"/>
                <w:szCs w:val="24"/>
                <w:lang w:eastAsia="zh-CN"/>
              </w:rPr>
              <w:t>，</w:t>
            </w:r>
            <w:r>
              <w:rPr>
                <w:rFonts w:hint="eastAsia" w:ascii="宋体" w:hAnsi="宋体" w:cs="宋体"/>
                <w:b w:val="0"/>
                <w:bCs w:val="0"/>
                <w:sz w:val="24"/>
                <w:szCs w:val="24"/>
              </w:rPr>
              <w:t>审核材料、结果全校公示。具体安排由职能部门通知。</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1</w:t>
            </w:r>
            <w:r>
              <w:rPr>
                <w:rFonts w:hint="eastAsia" w:ascii="宋体" w:hAnsi="宋体" w:cs="宋体"/>
                <w:b w:val="0"/>
                <w:bCs w:val="0"/>
                <w:sz w:val="24"/>
                <w:szCs w:val="24"/>
                <w:lang w:val="en-US" w:eastAsia="zh-CN"/>
              </w:rPr>
              <w:t>0</w:t>
            </w:r>
            <w:r>
              <w:rPr>
                <w:rFonts w:hint="eastAsia" w:ascii="宋体" w:hAnsi="宋体" w:cs="宋体"/>
                <w:b w:val="0"/>
                <w:bCs w:val="0"/>
                <w:sz w:val="24"/>
                <w:szCs w:val="24"/>
              </w:rPr>
              <w:t>月</w:t>
            </w:r>
            <w:r>
              <w:rPr>
                <w:rFonts w:hint="eastAsia" w:ascii="宋体" w:hAnsi="宋体" w:cs="宋体"/>
                <w:b w:val="0"/>
                <w:bCs w:val="0"/>
                <w:sz w:val="24"/>
                <w:szCs w:val="24"/>
                <w:lang w:val="en-US" w:eastAsia="zh-CN"/>
              </w:rPr>
              <w:t>20</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校职改办、</w:t>
            </w:r>
            <w:r>
              <w:rPr>
                <w:rFonts w:hint="eastAsia" w:ascii="宋体" w:hAnsi="宋体" w:cs="宋体"/>
                <w:b w:val="0"/>
                <w:bCs w:val="0"/>
                <w:sz w:val="24"/>
                <w:szCs w:val="24"/>
                <w:lang w:val="en-US" w:eastAsia="zh-CN"/>
              </w:rPr>
              <w:t>各职能部门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4"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7</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rPr>
              <w:t>基层评委会评审教师系列高级职务、实验技术系列</w:t>
            </w:r>
            <w:r>
              <w:rPr>
                <w:rFonts w:hint="eastAsia" w:ascii="宋体" w:hAnsi="宋体" w:cs="宋体"/>
                <w:b w:val="0"/>
                <w:bCs w:val="0"/>
                <w:sz w:val="24"/>
                <w:szCs w:val="24"/>
                <w:lang w:val="en-US" w:eastAsia="zh-CN"/>
              </w:rPr>
              <w:t>高</w:t>
            </w:r>
            <w:r>
              <w:rPr>
                <w:rFonts w:hint="eastAsia" w:ascii="宋体" w:hAnsi="宋体" w:cs="宋体"/>
                <w:b w:val="0"/>
                <w:bCs w:val="0"/>
                <w:sz w:val="24"/>
                <w:szCs w:val="24"/>
              </w:rPr>
              <w:t>级职务</w:t>
            </w:r>
            <w:r>
              <w:rPr>
                <w:rFonts w:hint="eastAsia" w:ascii="宋体" w:hAnsi="宋体" w:cs="宋体"/>
                <w:b w:val="0"/>
                <w:bCs w:val="0"/>
                <w:sz w:val="24"/>
                <w:szCs w:val="24"/>
                <w:lang w:eastAsia="zh-CN"/>
              </w:rPr>
              <w:t>，</w:t>
            </w:r>
            <w:r>
              <w:rPr>
                <w:rFonts w:hint="eastAsia" w:ascii="宋体" w:hAnsi="宋体" w:cs="宋体"/>
                <w:b w:val="0"/>
                <w:bCs w:val="0"/>
                <w:sz w:val="24"/>
                <w:szCs w:val="24"/>
              </w:rPr>
              <w:t>评审、认定讲师、助教、助理实验师职务并公示</w:t>
            </w:r>
            <w:r>
              <w:rPr>
                <w:rFonts w:hint="eastAsia" w:ascii="宋体" w:hAnsi="宋体" w:cs="宋体"/>
                <w:b w:val="0"/>
                <w:bCs w:val="0"/>
                <w:sz w:val="24"/>
                <w:szCs w:val="24"/>
                <w:lang w:eastAsia="zh-CN"/>
              </w:rPr>
              <w:t>。</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预定</w:t>
            </w:r>
            <w:r>
              <w:rPr>
                <w:rFonts w:hint="eastAsia" w:ascii="宋体" w:hAnsi="宋体" w:cs="宋体"/>
                <w:b w:val="0"/>
                <w:bCs w:val="0"/>
                <w:sz w:val="24"/>
                <w:szCs w:val="24"/>
              </w:rPr>
              <w:t>1</w:t>
            </w:r>
            <w:r>
              <w:rPr>
                <w:rFonts w:hint="eastAsia" w:ascii="宋体" w:hAnsi="宋体" w:cs="宋体"/>
                <w:b w:val="0"/>
                <w:bCs w:val="0"/>
                <w:sz w:val="24"/>
                <w:szCs w:val="24"/>
                <w:lang w:val="en-US" w:eastAsia="zh-CN"/>
              </w:rPr>
              <w:t>1</w:t>
            </w:r>
            <w:r>
              <w:rPr>
                <w:rFonts w:hint="eastAsia" w:ascii="宋体" w:hAnsi="宋体" w:cs="宋体"/>
                <w:b w:val="0"/>
                <w:bCs w:val="0"/>
                <w:sz w:val="24"/>
                <w:szCs w:val="24"/>
              </w:rPr>
              <w:t>月</w:t>
            </w:r>
            <w:r>
              <w:rPr>
                <w:rFonts w:hint="eastAsia" w:ascii="宋体" w:hAnsi="宋体" w:cs="宋体"/>
                <w:b w:val="0"/>
                <w:bCs w:val="0"/>
                <w:sz w:val="24"/>
                <w:szCs w:val="24"/>
                <w:lang w:val="en-US" w:eastAsia="zh-CN"/>
              </w:rPr>
              <w:t>5</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lang w:val="en-US" w:eastAsia="zh-CN"/>
              </w:rPr>
              <w:t>各基层评委会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773" w:type="dxa"/>
            <w:tcBorders>
              <w:top w:val="nil"/>
              <w:left w:val="single" w:color="000000" w:sz="4" w:space="0"/>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8</w:t>
            </w:r>
          </w:p>
        </w:tc>
        <w:tc>
          <w:tcPr>
            <w:tcW w:w="5604"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lang w:val="en-US" w:eastAsia="zh-CN"/>
              </w:rPr>
              <w:t>校评审委员会评审并公示。评审结果报省厅备案。</w:t>
            </w:r>
          </w:p>
        </w:tc>
        <w:tc>
          <w:tcPr>
            <w:tcW w:w="1998"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left"/>
              <w:rPr>
                <w:rFonts w:hint="eastAsia" w:ascii="宋体" w:hAnsi="宋体" w:cs="宋体"/>
                <w:b w:val="0"/>
                <w:bCs w:val="0"/>
                <w:sz w:val="24"/>
                <w:szCs w:val="24"/>
              </w:rPr>
            </w:pPr>
            <w:r>
              <w:rPr>
                <w:rFonts w:hint="eastAsia" w:ascii="宋体" w:hAnsi="宋体" w:cs="宋体"/>
                <w:b w:val="0"/>
                <w:bCs w:val="0"/>
                <w:sz w:val="24"/>
                <w:szCs w:val="24"/>
                <w:lang w:val="en-US" w:eastAsia="zh-CN"/>
              </w:rPr>
              <w:t>预定</w:t>
            </w:r>
            <w:r>
              <w:rPr>
                <w:rFonts w:hint="eastAsia" w:ascii="宋体" w:hAnsi="宋体" w:cs="宋体"/>
                <w:b w:val="0"/>
                <w:bCs w:val="0"/>
                <w:sz w:val="24"/>
                <w:szCs w:val="24"/>
              </w:rPr>
              <w:t>1</w:t>
            </w:r>
            <w:r>
              <w:rPr>
                <w:rFonts w:hint="eastAsia" w:ascii="宋体" w:hAnsi="宋体" w:cs="宋体"/>
                <w:b w:val="0"/>
                <w:bCs w:val="0"/>
                <w:sz w:val="24"/>
                <w:szCs w:val="24"/>
                <w:lang w:val="en-US" w:eastAsia="zh-CN"/>
              </w:rPr>
              <w:t>1</w:t>
            </w:r>
            <w:r>
              <w:rPr>
                <w:rFonts w:hint="eastAsia" w:ascii="宋体" w:hAnsi="宋体" w:cs="宋体"/>
                <w:b w:val="0"/>
                <w:bCs w:val="0"/>
                <w:sz w:val="24"/>
                <w:szCs w:val="24"/>
              </w:rPr>
              <w:t>月2</w:t>
            </w:r>
            <w:r>
              <w:rPr>
                <w:rFonts w:hint="eastAsia" w:ascii="宋体" w:hAnsi="宋体" w:cs="宋体"/>
                <w:b w:val="0"/>
                <w:bCs w:val="0"/>
                <w:sz w:val="24"/>
                <w:szCs w:val="24"/>
                <w:lang w:val="en-US" w:eastAsia="zh-CN"/>
              </w:rPr>
              <w:t>0</w:t>
            </w:r>
            <w:r>
              <w:rPr>
                <w:rFonts w:hint="eastAsia" w:ascii="宋体" w:hAnsi="宋体" w:cs="宋体"/>
                <w:b w:val="0"/>
                <w:bCs w:val="0"/>
                <w:sz w:val="24"/>
                <w:szCs w:val="24"/>
              </w:rPr>
              <w:t>日前</w:t>
            </w:r>
          </w:p>
        </w:tc>
        <w:tc>
          <w:tcPr>
            <w:tcW w:w="2001" w:type="dxa"/>
            <w:tcBorders>
              <w:top w:val="nil"/>
              <w:left w:val="nil"/>
              <w:bottom w:val="single" w:color="000000" w:sz="4" w:space="0"/>
              <w:right w:val="single" w:color="000000" w:sz="4" w:space="0"/>
            </w:tcBorders>
            <w:shd w:val="clear" w:color="auto" w:fill="auto"/>
            <w:tcMar>
              <w:left w:w="84" w:type="dxa"/>
              <w:right w:w="84" w:type="dxa"/>
            </w:tcMar>
            <w:vAlign w:val="center"/>
          </w:tcPr>
          <w:p>
            <w:pPr>
              <w:pStyle w:val="5"/>
              <w:widowControl/>
              <w:spacing w:before="36" w:beforeAutospacing="0" w:after="36" w:afterAutospacing="0"/>
              <w:jc w:val="center"/>
              <w:rPr>
                <w:rFonts w:hint="eastAsia" w:ascii="宋体" w:hAnsi="宋体" w:cs="宋体"/>
                <w:b w:val="0"/>
                <w:bCs w:val="0"/>
                <w:sz w:val="24"/>
                <w:szCs w:val="24"/>
              </w:rPr>
            </w:pPr>
            <w:r>
              <w:rPr>
                <w:rFonts w:hint="eastAsia" w:ascii="宋体" w:hAnsi="宋体" w:cs="宋体"/>
                <w:b w:val="0"/>
                <w:bCs w:val="0"/>
                <w:sz w:val="24"/>
                <w:szCs w:val="24"/>
              </w:rPr>
              <w:t>校职改办</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bCs/>
          <w:color w:val="000000"/>
          <w:kern w:val="0"/>
          <w:sz w:val="32"/>
          <w:szCs w:val="32"/>
          <w:shd w:val="clear" w:color="auto" w:fill="FFFFFF"/>
          <w:lang w:val="en-US" w:eastAsia="zh-CN"/>
        </w:rPr>
      </w:pPr>
    </w:p>
    <w:p>
      <w:pPr>
        <w:pStyle w:val="5"/>
        <w:widowControl/>
        <w:spacing w:before="360" w:beforeAutospacing="0" w:afterAutospacing="0" w:line="218" w:lineRule="atLeast"/>
        <w:jc w:val="both"/>
        <w:rPr>
          <w:rFonts w:hint="eastAsia" w:ascii="黑体" w:hAnsi="宋体" w:eastAsia="黑体" w:cs="黑体"/>
          <w:color w:val="000000"/>
          <w:sz w:val="28"/>
          <w:szCs w:val="28"/>
          <w:shd w:val="clear" w:color="auto" w:fill="FFFFFF"/>
          <w:lang w:val="en-US" w:eastAsia="zh-CN"/>
        </w:rPr>
      </w:pPr>
      <w:r>
        <w:rPr>
          <w:rFonts w:hint="eastAsia" w:ascii="黑体" w:hAnsi="宋体" w:eastAsia="黑体" w:cs="黑体"/>
          <w:color w:val="000000"/>
          <w:sz w:val="28"/>
          <w:szCs w:val="28"/>
          <w:shd w:val="clear" w:color="auto" w:fill="FFFFFF"/>
          <w:lang w:val="en-US" w:eastAsia="zh-CN"/>
        </w:rPr>
        <w:t>附件二：</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color w:val="000000"/>
          <w:kern w:val="0"/>
          <w:sz w:val="44"/>
          <w:szCs w:val="44"/>
          <w:shd w:val="clear" w:color="auto" w:fill="FFFFFF"/>
          <w:lang w:val="en-US" w:eastAsia="zh-CN"/>
        </w:rPr>
      </w:pPr>
    </w:p>
    <w:p>
      <w:pPr>
        <w:ind w:firstLine="880" w:firstLineChars="200"/>
        <w:jc w:val="center"/>
        <w:rPr>
          <w:rFonts w:hint="eastAsia" w:ascii="华文中宋" w:hAnsi="华文中宋" w:eastAsia="华文中宋" w:cs="华文中宋"/>
          <w:b w:val="0"/>
          <w:bCs/>
          <w:kern w:val="0"/>
          <w:sz w:val="44"/>
          <w:szCs w:val="44"/>
          <w:highlight w:val="none"/>
          <w:lang w:val="en-US" w:eastAsia="zh-CN"/>
        </w:rPr>
      </w:pPr>
      <w:r>
        <w:rPr>
          <w:rFonts w:hint="eastAsia" w:ascii="华文中宋" w:hAnsi="华文中宋" w:eastAsia="华文中宋" w:cs="华文中宋"/>
          <w:b w:val="0"/>
          <w:bCs/>
          <w:kern w:val="0"/>
          <w:sz w:val="44"/>
          <w:szCs w:val="44"/>
          <w:highlight w:val="none"/>
          <w:lang w:val="en-US" w:eastAsia="zh-CN"/>
        </w:rPr>
        <w:t>职称申报评审工作流程图</w:t>
      </w:r>
    </w:p>
    <w:p>
      <w:pPr>
        <w:ind w:firstLine="640" w:firstLineChars="200"/>
        <w:rPr>
          <w:rFonts w:hint="eastAsia" w:ascii="华文中宋" w:hAnsi="华文中宋" w:eastAsia="华文中宋" w:cs="华文中宋"/>
          <w:b/>
          <w:bCs w:val="0"/>
          <w:kern w:val="0"/>
          <w:sz w:val="32"/>
          <w:szCs w:val="32"/>
          <w:highlight w:val="none"/>
          <w:lang w:val="en-US" w:eastAsia="zh-CN"/>
        </w:rPr>
      </w:pPr>
      <w:r>
        <w:rPr>
          <w:sz w:val="32"/>
        </w:rPr>
        <w:pict>
          <v:shape id="文本框 11" o:spid="_x0000_s2068" o:spt="202" type="#_x0000_t202" style="position:absolute;left:0pt;margin-left:333.2pt;margin-top:26.15pt;height:46.9pt;width:123.05pt;z-index:251664384;mso-width-relative:page;mso-height-relative:page;" fillcolor="#FFFFFF" filled="t" stroked="t" coordsize="21600,21600" o:gfxdata="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wvH7dQAAAAIAQAADwAAAAAAAAABACAAAAAiAAAAZHJzL2Rvd25yZXYueG1sUEsBAhQAFAAA&#10;AAgAh07iQNXi3+tlAgAAxQQAAA4AAAAAAAAAAQAgAAAAIwEAAGRycy9lMm9Eb2MueG1sUEsFBgAA&#10;AAAGAAYAWQEAAPoFAAAAAA==&#10;">
            <v:path/>
            <v:fill on="t" focussize="0,0"/>
            <v:stroke weight="0.5pt" joinstyle="round"/>
            <v:imagedata o:title=""/>
            <o:lock v:ext="edit" aspectratio="f"/>
            <v:textbox>
              <w:txbxContent>
                <w:p>
                  <w:pPr>
                    <w:snapToGrid w:val="0"/>
                    <w:spacing w:afterAutospacing="0" w:line="240" w:lineRule="auto"/>
                  </w:pPr>
                  <w:r>
                    <w:rPr>
                      <w:rFonts w:hint="eastAsia" w:ascii="仿宋_GB2312" w:hAnsi="仿宋_GB2312" w:eastAsia="仿宋_GB2312" w:cs="仿宋_GB2312"/>
                      <w:bCs/>
                      <w:kern w:val="0"/>
                      <w:sz w:val="32"/>
                      <w:szCs w:val="32"/>
                      <w:highlight w:val="none"/>
                      <w:lang w:val="en-US" w:eastAsia="zh-CN"/>
                    </w:rPr>
                    <w:t>校职改办资格条件汇总、公示</w:t>
                  </w:r>
                </w:p>
              </w:txbxContent>
            </v:textbox>
          </v:shape>
        </w:pict>
      </w:r>
      <w:r>
        <w:rPr>
          <w:sz w:val="32"/>
        </w:rPr>
        <w:pict>
          <v:shape id="文本框 13" o:spid="_x0000_s2069" o:spt="202" type="#_x0000_t202" style="position:absolute;left:0pt;margin-left:141.2pt;margin-top:24.35pt;height:48.05pt;width:148.75pt;z-index:251666432;mso-width-relative:page;mso-height-relative:page;" fillcolor="#FFFFFF" filled="t" stroked="t" coordsize="21600,21600" o:gfxdata="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vFhXD1gAAAAkBAAAPAAAAAAAAAAEAIAAAACIAAABkcnMvZG93bnJldi54bWxQSwECFAAU&#10;AAAACACHTuJAnqRGV2UCAADFBAAADgAAAAAAAAABACAAAAAlAQAAZHJzL2Uyb0RvYy54bWxQSwUG&#10;AAAAAAYABgBZAQAA/AUAAAAA&#10;">
            <v:path/>
            <v:fill on="t" focussize="0,0"/>
            <v:stroke weight="0.5pt" joinstyle="round"/>
            <v:imagedata o:title=""/>
            <o:lock v:ext="edit" aspectratio="f"/>
            <v:textbox>
              <w:txbxContent>
                <w:p>
                  <w:pPr>
                    <w:snapToGrid w:val="0"/>
                    <w:spacing w:line="240" w:lineRule="auto"/>
                  </w:pPr>
                  <w:r>
                    <w:rPr>
                      <w:rFonts w:hint="eastAsia" w:ascii="仿宋_GB2312" w:hAnsi="仿宋_GB2312" w:eastAsia="仿宋_GB2312" w:cs="仿宋_GB2312"/>
                      <w:bCs/>
                      <w:kern w:val="0"/>
                      <w:sz w:val="32"/>
                      <w:szCs w:val="32"/>
                      <w:highlight w:val="none"/>
                      <w:lang w:val="en-US" w:eastAsia="zh-CN"/>
                    </w:rPr>
                    <w:t>基层评审委员会进行资格审核、公示</w:t>
                  </w:r>
                </w:p>
              </w:txbxContent>
            </v:textbox>
          </v:shape>
        </w:pict>
      </w:r>
    </w:p>
    <w:p>
      <w:pPr>
        <w:tabs>
          <w:tab w:val="left" w:pos="2932"/>
        </w:tabs>
        <w:ind w:firstLine="640" w:firstLineChars="200"/>
        <w:rPr>
          <w:rFonts w:hint="eastAsia" w:ascii="华文中宋" w:hAnsi="华文中宋" w:eastAsia="华文中宋" w:cs="华文中宋"/>
          <w:b/>
          <w:bCs w:val="0"/>
          <w:kern w:val="0"/>
          <w:sz w:val="32"/>
          <w:szCs w:val="32"/>
          <w:highlight w:val="none"/>
          <w:lang w:val="en-US" w:eastAsia="zh-CN"/>
        </w:rPr>
      </w:pPr>
      <w:r>
        <w:rPr>
          <w:sz w:val="32"/>
        </w:rPr>
        <w:pict>
          <v:shape id="左弧形箭头 33" o:spid="_x0000_s2070" o:spt="102" type="#_x0000_t102" style="position:absolute;left:0pt;flip:y;margin-left:452.25pt;margin-top:23.4pt;height:139.8pt;width:39.7pt;rotation:11796480f;z-index:251679744;v-text-anchor:middle;mso-width-relative:page;mso-height-relative:page;" fillcolor="#5B9BD5" filled="t" stroked="t" coordsize="21600,21600" o:gfxdata="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nKlV63AAAAAsBAAAPAAAAAAAAAAEAIAAAACIAAABkcnMvZG93bnJldi54bWxQSwEC&#10;FAAUAAAACACHTuJA4QPHZtQCAAC6BQAADgAAAAAAAAABACAAAAArAQAAZHJzL2Uyb0RvYy54bWxQ&#10;SwUGAAAAAAYABgBZAQAAcQYAAAAA&#10;" adj="19229,21217,16521">
            <v:path/>
            <v:fill on="t" color2="#FFFFFF" focussize="0,0"/>
            <v:stroke weight="1pt" color="#41719C" joinstyle="miter"/>
            <v:imagedata o:title=""/>
            <o:lock v:ext="edit" aspectratio="f"/>
          </v:shape>
        </w:pict>
      </w:r>
      <w:r>
        <w:rPr>
          <w:sz w:val="32"/>
        </w:rPr>
        <w:pict>
          <v:shape id="燕尾形箭头 4" o:spid="_x0000_s2071" o:spt="94" type="#_x0000_t94" style="position:absolute;left:0pt;margin-left:295.7pt;margin-top:14.95pt;height:6.4pt;width:29.8pt;z-index:251662336;v-text-anchor:middle;mso-width-relative:page;mso-height-relative:page;" fillcolor="#5B9BD5" filled="t" stroked="t" coordsize="21600,21600" o:gfxdata="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P7BNbzYAAAACQEAAA8AAAAAAAAAAQAgAAAAIgAAAGRycy9kb3ducmV2&#10;LnhtbFBLAQIUABQAAAAIAIdO4kBSQ3aUpwIAADUFAAAOAAAAAAAAAAEAIAAAACcBAABkcnMvZTJv&#10;RG9jLnhtbFBLBQYAAAAABgAGAFkBAABABgAAAAA=&#10;" adj="19281,5400">
            <v:path/>
            <v:fill on="t" focussize="0,0"/>
            <v:stroke weight="1pt" color="#41719C" joinstyle="miter"/>
            <v:imagedata o:title=""/>
            <o:lock v:ext="edit" aspectratio="f"/>
          </v:shape>
        </w:pict>
      </w:r>
      <w:r>
        <w:rPr>
          <w:sz w:val="32"/>
        </w:rPr>
        <w:pict>
          <v:shape id="燕尾形箭头 3" o:spid="_x0000_s2072" o:spt="94" type="#_x0000_t94" style="position:absolute;left:0pt;margin-left:100.1pt;margin-top:13.6pt;height:6pt;width:30.95pt;z-index:251661312;v-text-anchor:middle;mso-width-relative:page;mso-height-relative:page;" fillcolor="#5B9BD5" filled="t" stroked="t" coordsize="21600,21600" o:gfxdata="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Es63xjZAAAACQEAAA8AAAAAAAAAAQAgAAAAIgAAAGRycy9kb3du&#10;cmV2LnhtbFBLAQIUABQAAAAIAIdO4kDdZRV4qQIAADUFAAAOAAAAAAAAAAEAIAAAACgBAABkcnMv&#10;ZTJvRG9jLnhtbFBLBQYAAAAABgAGAFkBAABDBgAAAAA=&#10;" adj="19507,5400">
            <v:path/>
            <v:fill on="t" focussize="0,0"/>
            <v:stroke weight="1pt" color="#41719C" joinstyle="miter"/>
            <v:imagedata o:title=""/>
            <o:lock v:ext="edit" aspectratio="f"/>
          </v:shape>
        </w:pict>
      </w:r>
      <w:r>
        <w:rPr>
          <w:sz w:val="32"/>
        </w:rPr>
        <w:pict>
          <v:shape id="文本框 12" o:spid="_x0000_s2073" o:spt="202" type="#_x0000_t202" style="position:absolute;left:0pt;margin-left:5pt;margin-top:2.1pt;height:28.85pt;width:88.2pt;z-index:251665408;mso-width-relative:page;mso-height-relative:page;" fillcolor="#FFFFFF" filled="t" stroked="t" coordsize="21600,21600" o:gfxdata="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dNMjJdQAAAAIAQAADwAAAAAAAAABACAAAAAiAAAAZHJzL2Rvd25yZXYueG1sUEsBAhQAFAAAAAgA&#10;h07iQDbjYL5iAgAAxQQAAA4AAAAAAAAAAQAgAAAAIwEAAGRycy9lMm9Eb2MueG1sUEsFBgAAAAAG&#10;AAYAWQEAAPcFAAAAAA==&#10;">
            <v:path/>
            <v:fill on="t" focussize="0,0"/>
            <v:stroke weight="0.5pt" joinstyle="round"/>
            <v:imagedata o:title=""/>
            <o:lock v:ext="edit" aspectratio="f"/>
            <v:textbox>
              <w:txbxContent>
                <w:p>
                  <w:pPr>
                    <w:snapToGrid w:val="0"/>
                    <w:spacing w:line="240" w:lineRule="auto"/>
                    <w:jc w:val="center"/>
                  </w:pPr>
                  <w:r>
                    <w:rPr>
                      <w:rFonts w:hint="eastAsia" w:ascii="仿宋_GB2312" w:hAnsi="仿宋_GB2312" w:eastAsia="仿宋_GB2312" w:cs="仿宋_GB2312"/>
                      <w:bCs/>
                      <w:kern w:val="0"/>
                      <w:sz w:val="32"/>
                      <w:szCs w:val="32"/>
                      <w:highlight w:val="none"/>
                      <w:lang w:val="en-US" w:eastAsia="zh-CN"/>
                    </w:rPr>
                    <w:t>个人申报</w:t>
                  </w:r>
                </w:p>
              </w:txbxContent>
            </v:textbox>
          </v:shape>
        </w:pict>
      </w:r>
    </w:p>
    <w:p>
      <w:pPr>
        <w:tabs>
          <w:tab w:val="left" w:pos="8716"/>
        </w:tabs>
        <w:ind w:firstLine="640" w:firstLineChars="200"/>
        <w:rPr>
          <w:rFonts w:hint="eastAsia"/>
          <w:sz w:val="32"/>
          <w:lang w:val="en-US" w:eastAsia="zh-CN"/>
        </w:rPr>
      </w:pPr>
      <w:r>
        <w:rPr>
          <w:rFonts w:hint="eastAsia"/>
          <w:sz w:val="32"/>
          <w:lang w:val="en-US" w:eastAsia="zh-CN"/>
        </w:rPr>
        <w:t xml:space="preserve">                                      </w:t>
      </w:r>
    </w:p>
    <w:p>
      <w:pPr>
        <w:tabs>
          <w:tab w:val="left" w:pos="8716"/>
        </w:tabs>
        <w:ind w:firstLine="6080" w:firstLineChars="1900"/>
        <w:rPr>
          <w:rFonts w:hint="default" w:ascii="华文中宋" w:hAnsi="华文中宋" w:eastAsia="华文中宋" w:cs="华文中宋"/>
          <w:b/>
          <w:bCs w:val="0"/>
          <w:kern w:val="0"/>
          <w:sz w:val="32"/>
          <w:szCs w:val="32"/>
          <w:highlight w:val="yellow"/>
          <w:lang w:val="en-US" w:eastAsia="zh-CN"/>
        </w:rPr>
      </w:pPr>
      <w:r>
        <w:rPr>
          <w:rFonts w:hint="eastAsia" w:ascii="Arial" w:hAnsi="Arial" w:eastAsia="仿宋_GB2312" w:cs="Arial"/>
          <w:bCs/>
          <w:kern w:val="0"/>
          <w:sz w:val="32"/>
          <w:szCs w:val="32"/>
          <w:highlight w:val="yellow"/>
          <w:lang w:val="en-US" w:eastAsia="zh-CN"/>
        </w:rPr>
        <w:t>资格审核通过人员</w:t>
      </w:r>
    </w:p>
    <w:p>
      <w:pPr>
        <w:tabs>
          <w:tab w:val="left" w:pos="6712"/>
          <w:tab w:val="right" w:pos="8680"/>
        </w:tabs>
        <w:ind w:firstLine="640" w:firstLineChars="200"/>
        <w:rPr>
          <w:rFonts w:hint="eastAsia" w:ascii="仿宋_GB2312" w:hAnsi="仿宋_GB2312" w:eastAsia="仿宋_GB2312" w:cs="仿宋_GB2312"/>
          <w:bCs/>
          <w:kern w:val="0"/>
          <w:sz w:val="32"/>
          <w:szCs w:val="32"/>
          <w:highlight w:val="none"/>
          <w:lang w:val="en-US" w:eastAsia="zh-CN"/>
        </w:rPr>
      </w:pPr>
      <w:r>
        <w:rPr>
          <w:sz w:val="32"/>
        </w:rPr>
        <w:pict>
          <v:shape id="燕尾形箭头 18" o:spid="_x0000_s2074" o:spt="94" type="#_x0000_t94" style="position:absolute;left:0pt;flip:x;margin-left:220.1pt;margin-top:27.95pt;height:7.8pt;width:35.25pt;z-index:251667456;v-text-anchor:middle;mso-width-relative:page;mso-height-relative:page;" fillcolor="#5B9BD5" filled="t" stroked="t" coordsize="21600,21600" o:gfxdata="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hqjFP9oAAAAJAQAADwAAAAAAAAABACAAAAAiAAAAZHJzL2Rvd25yZXYueG1s&#10;UEsBAhQAFAAAAAgAh07iQEsynyqhAgAANQUAAA4AAAAAAAAAAQAgAAAAKQEAAGRycy9lMm9Eb2Mu&#10;eG1sUEsFBgAAAAAGAAYAWQEAADwGAAAAAA==&#10;" adj="19211,5400">
            <v:path/>
            <v:fill on="t" focussize="0,0"/>
            <v:stroke weight="1pt" color="#41719C" joinstyle="miter"/>
            <v:imagedata o:title=""/>
            <o:lock v:ext="edit" aspectratio="f"/>
          </v:shape>
        </w:pict>
      </w:r>
      <w:r>
        <w:rPr>
          <w:sz w:val="32"/>
        </w:rPr>
        <w:pict>
          <v:shape id="文本框 28" o:spid="_x0000_s2075" o:spt="202" type="#_x0000_t202" style="position:absolute;left:0pt;margin-left:270.25pt;margin-top:15.95pt;height:28.1pt;width:160.7pt;z-index:251674624;mso-width-relative:page;mso-height-relative:page;" fillcolor="#FFFFFF" filled="t" stroked="t" coordsize="21600,21600" o:gfxdata="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r8VSPWAAAA&#10;CAEAAA8AAAAAAAAAAQAgAAAAIgAAAGRycy9kb3ducmV2LnhtbFBLAQIUABQAAAAIAIdO4kDEkO+t&#10;WAIAALkEAAAOAAAAAAAAAAEAIAAAACUBAABkcnMvZTJvRG9jLnhtbFBLBQYAAAAABgAGAFkBAADv&#10;BQAAAAA=&#10;">
            <v:path/>
            <v:fill on="t" focussize="0,0"/>
            <v:stroke weight="0.5pt" joinstyle="round"/>
            <v:imagedata o:title=""/>
            <o:lock v:ext="edit" aspectratio="f"/>
            <v:textbox>
              <w:txbxContent>
                <w:p>
                  <w:pPr>
                    <w:snapToGrid w:val="0"/>
                    <w:spacing w:line="240" w:lineRule="auto"/>
                    <w:jc w:val="center"/>
                  </w:pPr>
                  <w:r>
                    <w:rPr>
                      <w:rFonts w:hint="eastAsia" w:ascii="Arial" w:hAnsi="Arial" w:eastAsia="仿宋_GB2312" w:cs="Arial"/>
                      <w:bCs/>
                      <w:kern w:val="0"/>
                      <w:sz w:val="32"/>
                      <w:szCs w:val="32"/>
                      <w:highlight w:val="none"/>
                      <w:lang w:val="en-US" w:eastAsia="zh-CN"/>
                    </w:rPr>
                    <w:t>业绩成果量化评分</w:t>
                  </w:r>
                </w:p>
                <w:p/>
              </w:txbxContent>
            </v:textbox>
          </v:shape>
        </w:pict>
      </w:r>
      <w:r>
        <w:rPr>
          <w:sz w:val="32"/>
        </w:rPr>
        <w:pict>
          <v:shape id="文本框 30" o:spid="_x0000_s2076" o:spt="202" type="#_x0000_t202" style="position:absolute;left:0pt;margin-left:36.9pt;margin-top:17.15pt;height:29.4pt;width:173.15pt;z-index:251676672;mso-width-relative:page;mso-height-relative:page;" fillcolor="#FFFFFF" filled="t" stroked="t" coordsize="21600,21600" o:gfxdata="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Gi2YTTAAAABwEA&#10;AA8AAAAAAAAAAQAgAAAAIgAAAGRycy9kb3ducmV2LnhtbFBLAQIUABQAAAAIAIdO4kCDGiDaWAIA&#10;ALkEAAAOAAAAAAAAAAEAIAAAACIBAABkcnMvZTJvRG9jLnhtbFBLBQYAAAAABgAGAFkBAADsBQAA&#10;AAA=&#10;">
            <v:path/>
            <v:fill on="t" focussize="0,0"/>
            <v:stroke weight="0.5pt" joinstyle="round"/>
            <v:imagedata o:title=""/>
            <o:lock v:ext="edit" aspectratio="f"/>
            <v:textbox>
              <w:txbxContent>
                <w:p>
                  <w:pPr>
                    <w:snapToGrid w:val="0"/>
                    <w:spacing w:line="240" w:lineRule="auto"/>
                    <w:jc w:val="center"/>
                  </w:pPr>
                  <w:r>
                    <w:rPr>
                      <w:rFonts w:hint="eastAsia" w:ascii="Arial" w:hAnsi="Arial" w:eastAsia="仿宋_GB2312" w:cs="Arial"/>
                      <w:bCs/>
                      <w:kern w:val="0"/>
                      <w:sz w:val="32"/>
                      <w:szCs w:val="32"/>
                      <w:highlight w:val="none"/>
                      <w:lang w:val="en-US" w:eastAsia="zh-CN"/>
                    </w:rPr>
                    <w:t>职能部门评分公示</w:t>
                  </w:r>
                </w:p>
              </w:txbxContent>
            </v:textbox>
          </v:shape>
        </w:pict>
      </w:r>
      <w:r>
        <w:rPr>
          <w:rFonts w:hint="eastAsia" w:ascii="仿宋_GB2312" w:hAnsi="仿宋_GB2312" w:eastAsia="仿宋_GB2312" w:cs="仿宋_GB2312"/>
          <w:bCs/>
          <w:kern w:val="0"/>
          <w:sz w:val="32"/>
          <w:szCs w:val="32"/>
          <w:highlight w:val="none"/>
          <w:lang w:val="en-US" w:eastAsia="zh-CN"/>
        </w:rPr>
        <w:t xml:space="preserve">       </w:t>
      </w:r>
      <w:r>
        <w:rPr>
          <w:rFonts w:hint="eastAsia" w:ascii="仿宋_GB2312" w:hAnsi="仿宋_GB2312" w:eastAsia="仿宋_GB2312" w:cs="仿宋_GB2312"/>
          <w:bCs/>
          <w:kern w:val="0"/>
          <w:sz w:val="32"/>
          <w:szCs w:val="32"/>
          <w:highlight w:val="none"/>
          <w:lang w:val="en-US" w:eastAsia="zh-CN"/>
        </w:rPr>
        <w:tab/>
      </w:r>
      <w:r>
        <w:rPr>
          <w:rFonts w:hint="eastAsia" w:ascii="仿宋_GB2312" w:hAnsi="仿宋_GB2312" w:eastAsia="仿宋_GB2312" w:cs="仿宋_GB2312"/>
          <w:bCs/>
          <w:kern w:val="0"/>
          <w:sz w:val="32"/>
          <w:szCs w:val="32"/>
          <w:highlight w:val="none"/>
          <w:lang w:val="en-US" w:eastAsia="zh-CN"/>
        </w:rPr>
        <w:tab/>
      </w:r>
    </w:p>
    <w:p>
      <w:pPr>
        <w:rPr>
          <w:rFonts w:hint="eastAsia" w:ascii="Arial" w:hAnsi="Arial" w:eastAsia="仿宋_GB2312" w:cs="Arial"/>
          <w:bCs/>
          <w:kern w:val="0"/>
          <w:sz w:val="32"/>
          <w:szCs w:val="32"/>
          <w:highlight w:val="none"/>
          <w:lang w:val="en-US" w:eastAsia="zh-CN"/>
        </w:rPr>
      </w:pPr>
      <w:r>
        <w:rPr>
          <w:sz w:val="32"/>
        </w:rPr>
        <w:pict>
          <v:shape id="左大括号 6" o:spid="_x0000_s2079" o:spt="87" type="#_x0000_t87" style="position:absolute;left:0pt;flip:y;margin-left:27.4pt;margin-top:3.1pt;height:45.65pt;width:6pt;z-index:251663360;mso-width-relative:page;mso-height-relative:page;" filled="f" stroked="t" coordsize="21600,21600" o:gfxdata="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1GvZ3XAAAACAEAAA8AAAAAAAAAAQAgAAAAIgAAAGRycy9kb3ducmV2Lnht&#10;bFBLAQIUABQAAAAIAIdO4kA5R953+gEAAM0DAAAOAAAAAAAAAAEAIAAAACYBAABkcnMvZTJvRG9j&#10;LnhtbFBLBQYAAAAABgAGAFkBAACSBQAAAAA=&#10;" adj="236,10800">
            <v:path arrowok="t"/>
            <v:fill on="f" focussize="0,0"/>
            <v:stroke weight="1.5pt" joinstyle="miter"/>
            <v:imagedata o:title=""/>
            <o:lock v:ext="edit" aspectratio="f"/>
          </v:shape>
        </w:pict>
      </w:r>
      <w:r>
        <w:rPr>
          <w:sz w:val="32"/>
        </w:rPr>
        <w:pict>
          <v:shape id="左弧形箭头 32" o:spid="_x0000_s2077" o:spt="102" type="#_x0000_t102" style="position:absolute;left:0pt;flip:x y;margin-left:-19.9pt;margin-top:20.4pt;height:129.05pt;width:42.1pt;rotation:11796480f;z-index:251678720;v-text-anchor:middle;mso-width-relative:page;mso-height-relative:page;" fillcolor="#5B9BD5" filled="t" stroked="t" coordsize="21600,21600" o:gfxdata="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Gk98fbaAAAACQEAAA8AAAAAAAAAAQAgAAAAIgAAAGRycy9k&#10;b3ducmV2LnhtbFBLAQIUABQAAAAIAIdO4kDzHvvvqwIAAE8FAAAOAAAAAAAAAAEAIAAAACkBAABk&#10;cnMvZTJvRG9jLnhtbFBLBQYAAAAABgAGAFkBAABGBgAAAAA=&#10;" adj="18077,20719,16200">
            <v:path/>
            <v:fill on="t" focussize="0,0"/>
            <v:stroke weight="1pt" color="#41719C" joinstyle="miter"/>
            <v:imagedata o:title=""/>
            <o:lock v:ext="edit" aspectratio="f"/>
          </v:shape>
        </w:pict>
      </w:r>
      <w:r>
        <w:rPr>
          <w:sz w:val="32"/>
        </w:rPr>
        <w:pict>
          <v:shape id="右大括号 1" o:spid="_x0000_s2078" o:spt="88" type="#_x0000_t88" style="position:absolute;left:0pt;margin-left:435.1pt;margin-top:2.25pt;height:53.9pt;width:7.2pt;z-index:251660288;mso-width-relative:page;mso-height-relative:page;" filled="f" stroked="t" coordsize="21600,21600" o:gfxdata="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5zUV1wAAAAkBAAAP&#10;AAAAAAAAAAEAIAAAACIAAABkcnMvZG93bnJldi54bWxQSwECFAAUAAAACACHTuJAqKBvuBkCAAAU&#10;BAAADgAAAAAAAAABACAAAAAmAQAAZHJzL2Uyb0RvYy54bWxQSwUGAAAAAAYABgBZAQAAsQUAAAAA&#10;" adj="240,11020">
            <v:path arrowok="t"/>
            <v:fill on="f" focussize="0,0"/>
            <v:stroke weight="1.5pt" joinstyle="miter"/>
            <v:imagedata o:title=""/>
            <o:lock v:ext="edit" aspectratio="f"/>
          </v:shape>
        </w:pict>
      </w:r>
    </w:p>
    <w:p>
      <w:pPr>
        <w:rPr>
          <w:rFonts w:hint="eastAsia" w:ascii="Arial" w:hAnsi="Arial" w:eastAsia="仿宋_GB2312" w:cs="Arial"/>
          <w:bCs/>
          <w:kern w:val="0"/>
          <w:sz w:val="32"/>
          <w:szCs w:val="32"/>
          <w:highlight w:val="none"/>
          <w:lang w:val="en-US" w:eastAsia="zh-CN"/>
        </w:rPr>
      </w:pPr>
      <w:r>
        <w:rPr>
          <w:sz w:val="32"/>
        </w:rPr>
        <w:pict>
          <v:shape id="燕尾形箭头 19" o:spid="_x0000_s2080" o:spt="94" type="#_x0000_t94" style="position:absolute;left:0pt;margin-left:219.55pt;margin-top:22.55pt;height:8.4pt;width:35.2pt;rotation:11796480f;z-index:251668480;v-text-anchor:middle;mso-width-relative:page;mso-height-relative:page;" fillcolor="#5B9BD5" filled="t" stroked="t" coordsize="21600,21600" o:gfxdata="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K0O5+3VAAAACQEAAA8AAAAAAAAAAQAgAAAAIgAAAGRycy9kb3ducmV2LnhtbFBL&#10;AQIUABQAAAAIAIdO4kBcx4bApAIAADoFAAAOAAAAAAAAAAEAIAAAACQBAABkcnMvZTJvRG9jLnht&#10;bFBLBQYAAAAABgAGAFkBAAA6BgAAAAA=&#10;" adj="19023,5400">
            <v:path/>
            <v:fill on="t" focussize="0,0"/>
            <v:stroke weight="1pt" color="#41719C" joinstyle="miter"/>
            <v:imagedata o:title=""/>
            <o:lock v:ext="edit" aspectratio="f"/>
          </v:shape>
        </w:pict>
      </w:r>
      <w:r>
        <w:rPr>
          <w:sz w:val="32"/>
        </w:rPr>
        <w:pict>
          <v:shape id="文本框 29" o:spid="_x0000_s2081" o:spt="202" type="#_x0000_t202" style="position:absolute;left:0pt;margin-left:271.45pt;margin-top:10.6pt;height:30.65pt;width:160.2pt;z-index:251675648;mso-width-relative:page;mso-height-relative:page;" fillcolor="#FFFFFF" filled="t" stroked="t" coordsize="21600,21600" o:gfxdata="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U8txF&#10;1gAAAAkBAAAPAAAAAAAAAAEAIAAAACIAAABkcnMvZG93bnJldi54bWxQSwECFAAUAAAACACHTuJA&#10;+LE/fFwCAAC5BAAADgAAAAAAAAABACAAAAAlAQAAZHJzL2Uyb0RvYy54bWxQSwUGAAAAAAYABgBZ&#10;AQAA8wUAAAAA&#10;">
            <v:path/>
            <v:fill on="t" focussize="0,0"/>
            <v:stroke weight="0.5pt" joinstyle="round"/>
            <v:imagedata o:title=""/>
            <o:lock v:ext="edit" aspectratio="f"/>
            <v:textbox>
              <w:txbxContent>
                <w:p>
                  <w:pPr>
                    <w:snapToGrid w:val="0"/>
                    <w:spacing w:line="240" w:lineRule="auto"/>
                    <w:jc w:val="center"/>
                  </w:pPr>
                  <w:r>
                    <w:rPr>
                      <w:rFonts w:hint="eastAsia" w:ascii="Arial" w:hAnsi="Arial" w:eastAsia="仿宋_GB2312" w:cs="Arial"/>
                      <w:bCs/>
                      <w:kern w:val="0"/>
                      <w:sz w:val="32"/>
                      <w:szCs w:val="32"/>
                      <w:highlight w:val="none"/>
                      <w:lang w:val="en-US" w:eastAsia="zh-CN"/>
                    </w:rPr>
                    <w:t>提交代表性成果8项</w:t>
                  </w:r>
                </w:p>
              </w:txbxContent>
            </v:textbox>
          </v:shape>
        </w:pict>
      </w:r>
      <w:r>
        <w:rPr>
          <w:sz w:val="32"/>
        </w:rPr>
        <w:pict>
          <v:shape id="文本框 31" o:spid="_x0000_s2082" o:spt="202" type="#_x0000_t202" style="position:absolute;left:0pt;margin-left:35.7pt;margin-top:4.55pt;height:46.8pt;width:176.8pt;z-index:251677696;mso-width-relative:page;mso-height-relative:page;" fillcolor="#FFFFFF" filled="t" stroked="t" coordsize="21600,21600" o:gfxdata="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IwV5HVAAAA&#10;CQEAAA8AAAAAAAAAAQAgAAAAIgAAAGRycy9kb3ducmV2LnhtbFBLAQIUABQAAAAIAIdO4kAotQ/i&#10;WQIAALkEAAAOAAAAAAAAAAEAIAAAACQBAABkcnMvZTJvRG9jLnhtbFBLBQYAAAAABgAGAFkBAADv&#10;BQAAAAA=&#10;">
            <v:path/>
            <v:fill on="t" focussize="0,0"/>
            <v:stroke weight="0.5pt" joinstyle="round"/>
            <v:imagedata o:title=""/>
            <o:lock v:ext="edit" aspectratio="f"/>
            <v:textbox>
              <w:txbxContent>
                <w:p>
                  <w:pPr>
                    <w:snapToGrid w:val="0"/>
                    <w:spacing w:line="240" w:lineRule="auto"/>
                    <w:jc w:val="center"/>
                  </w:pPr>
                  <w:r>
                    <w:rPr>
                      <w:rFonts w:hint="eastAsia" w:ascii="Arial" w:hAnsi="Arial" w:eastAsia="仿宋_GB2312" w:cs="Arial"/>
                      <w:bCs/>
                      <w:kern w:val="0"/>
                      <w:sz w:val="32"/>
                      <w:szCs w:val="32"/>
                      <w:highlight w:val="none"/>
                      <w:lang w:val="en-US" w:eastAsia="zh-CN"/>
                    </w:rPr>
                    <w:t>职改办组织代表性成果专家评价</w:t>
                  </w:r>
                </w:p>
                <w:p>
                  <w:pPr>
                    <w:snapToGrid w:val="0"/>
                    <w:spacing w:line="240" w:lineRule="auto"/>
                  </w:pPr>
                </w:p>
              </w:txbxContent>
            </v:textbox>
          </v:shape>
        </w:pict>
      </w:r>
    </w:p>
    <w:p>
      <w:pPr>
        <w:rPr>
          <w:rFonts w:hint="eastAsia" w:ascii="Arial" w:hAnsi="Arial" w:eastAsia="仿宋_GB2312" w:cs="Arial"/>
          <w:bCs/>
          <w:kern w:val="0"/>
          <w:sz w:val="32"/>
          <w:szCs w:val="32"/>
          <w:highlight w:val="none"/>
          <w:lang w:val="en-US" w:eastAsia="zh-CN"/>
        </w:rPr>
      </w:pPr>
    </w:p>
    <w:p>
      <w:pPr>
        <w:rPr>
          <w:rFonts w:hint="eastAsia" w:ascii="Arial" w:hAnsi="Arial" w:eastAsia="仿宋_GB2312" w:cs="Arial"/>
          <w:bCs/>
          <w:kern w:val="0"/>
          <w:sz w:val="32"/>
          <w:szCs w:val="32"/>
          <w:highlight w:val="none"/>
          <w:lang w:val="en-US" w:eastAsia="zh-CN"/>
        </w:rPr>
      </w:pPr>
      <w:r>
        <w:rPr>
          <w:sz w:val="32"/>
        </w:rPr>
        <w:pict>
          <v:shape id="文本框 22" o:spid="_x0000_s2084" o:spt="202" type="#_x0000_t202" style="position:absolute;left:0pt;margin-left:24.3pt;margin-top:24.9pt;height:49.25pt;width:158.85pt;z-index:251669504;mso-width-relative:page;mso-height-relative:page;" fillcolor="#FFFFFF" filled="t" stroked="t" coordsize="21600,21600" o:gfxdata="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J22&#10;JNkAAAALAQAADwAAAAAAAAABACAAAAAiAAAAZHJzL2Rvd25yZXYueG1sUEsBAhQAFAAAAAgAh07i&#10;QFvIsGJaAgAAuQQAAA4AAAAAAAAAAQAgAAAAKAEAAGRycy9lMm9Eb2MueG1sUEsFBgAAAAAGAAYA&#10;WQEAAPQFAAAAAA==&#10;">
            <v:path/>
            <v:fill on="t" focussize="0,0"/>
            <v:stroke weight="0.5pt" joinstyle="round"/>
            <v:imagedata o:title=""/>
            <o:lock v:ext="edit" aspectratio="f"/>
            <v:textbox>
              <w:txbxContent>
                <w:p>
                  <w:pPr>
                    <w:snapToGrid w:val="0"/>
                    <w:spacing w:line="240" w:lineRule="auto"/>
                    <w:jc w:val="center"/>
                    <w:rPr>
                      <w:rFonts w:hint="eastAsia" w:ascii="Arial" w:hAnsi="Arial" w:eastAsia="仿宋_GB2312" w:cs="Arial"/>
                      <w:bCs/>
                      <w:kern w:val="0"/>
                      <w:sz w:val="32"/>
                      <w:szCs w:val="32"/>
                      <w:highlight w:val="none"/>
                      <w:lang w:val="en-US" w:eastAsia="zh-CN"/>
                    </w:rPr>
                  </w:pPr>
                  <w:r>
                    <w:rPr>
                      <w:rFonts w:hint="eastAsia" w:ascii="Arial" w:hAnsi="Arial" w:eastAsia="仿宋_GB2312" w:cs="Arial"/>
                      <w:bCs/>
                      <w:kern w:val="0"/>
                      <w:sz w:val="32"/>
                      <w:szCs w:val="32"/>
                      <w:highlight w:val="none"/>
                      <w:lang w:val="en-US" w:eastAsia="zh-CN"/>
                    </w:rPr>
                    <w:t>校职改办分配</w:t>
                  </w:r>
                </w:p>
                <w:p>
                  <w:pPr>
                    <w:snapToGrid w:val="0"/>
                    <w:spacing w:line="240" w:lineRule="auto"/>
                    <w:jc w:val="center"/>
                  </w:pPr>
                  <w:r>
                    <w:rPr>
                      <w:rFonts w:hint="eastAsia" w:ascii="Arial" w:hAnsi="Arial" w:eastAsia="仿宋_GB2312" w:cs="Arial"/>
                      <w:bCs/>
                      <w:kern w:val="0"/>
                      <w:sz w:val="32"/>
                      <w:szCs w:val="32"/>
                      <w:highlight w:val="none"/>
                      <w:lang w:val="en-US" w:eastAsia="zh-CN"/>
                    </w:rPr>
                    <w:t>评审指标</w:t>
                  </w:r>
                </w:p>
              </w:txbxContent>
            </v:textbox>
          </v:shape>
        </w:pict>
      </w:r>
      <w:r>
        <w:rPr>
          <w:sz w:val="32"/>
        </w:rPr>
        <w:pict>
          <v:shape id="文本框 25" o:spid="_x0000_s2083" o:spt="202" type="#_x0000_t202" style="position:absolute;left:0pt;margin-left:247.4pt;margin-top:30.95pt;height:47.4pt;width:159.55pt;z-index:251672576;mso-width-relative:page;mso-height-relative:page;" fillcolor="#FFFFFF" filled="t" stroked="t" coordsize="21600,21600" o:gfxdata="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a36&#10;ItgAAAALAQAADwAAAAAAAAABACAAAAAiAAAAZHJzL2Rvd25yZXYueG1sUEsBAhQAFAAAAAgAh07i&#10;QElMTAFbAgAAuQQAAA4AAAAAAAAAAQAgAAAAJwEAAGRycy9lMm9Eb2MueG1sUEsFBgAAAAAGAAYA&#10;WQEAAPQFAAAAAA==&#10;">
            <v:path/>
            <v:fill on="t" focussize="0,0"/>
            <v:stroke weight="0.5pt" joinstyle="round"/>
            <v:imagedata o:title=""/>
            <o:lock v:ext="edit" aspectratio="f"/>
            <v:textbox>
              <w:txbxContent>
                <w:p>
                  <w:pPr>
                    <w:snapToGrid w:val="0"/>
                    <w:spacing w:line="240" w:lineRule="auto"/>
                    <w:jc w:val="center"/>
                    <w:rPr>
                      <w:rFonts w:hint="eastAsia" w:ascii="Arial" w:hAnsi="Arial" w:eastAsia="仿宋_GB2312" w:cs="Arial"/>
                      <w:bCs/>
                      <w:kern w:val="0"/>
                      <w:sz w:val="32"/>
                      <w:szCs w:val="32"/>
                      <w:highlight w:val="none"/>
                      <w:lang w:val="en-US" w:eastAsia="zh-CN"/>
                    </w:rPr>
                  </w:pPr>
                  <w:r>
                    <w:rPr>
                      <w:rFonts w:hint="eastAsia" w:ascii="Arial" w:hAnsi="Arial" w:eastAsia="仿宋_GB2312" w:cs="Arial"/>
                      <w:bCs/>
                      <w:kern w:val="0"/>
                      <w:sz w:val="32"/>
                      <w:szCs w:val="32"/>
                      <w:highlight w:val="none"/>
                      <w:lang w:val="en-US" w:eastAsia="zh-CN"/>
                    </w:rPr>
                    <w:t>基层评审委员会</w:t>
                  </w:r>
                </w:p>
                <w:p>
                  <w:pPr>
                    <w:snapToGrid w:val="0"/>
                    <w:spacing w:line="240" w:lineRule="auto"/>
                    <w:jc w:val="center"/>
                  </w:pPr>
                  <w:r>
                    <w:rPr>
                      <w:rFonts w:hint="eastAsia" w:ascii="Arial" w:hAnsi="Arial" w:eastAsia="仿宋_GB2312" w:cs="Arial"/>
                      <w:bCs/>
                      <w:kern w:val="0"/>
                      <w:sz w:val="32"/>
                      <w:szCs w:val="32"/>
                      <w:highlight w:val="none"/>
                      <w:lang w:val="en-US" w:eastAsia="zh-CN"/>
                    </w:rPr>
                    <w:t>评审推荐、公示</w:t>
                  </w:r>
                </w:p>
              </w:txbxContent>
            </v:textbox>
          </v:shape>
        </w:pict>
      </w:r>
      <w:r>
        <w:rPr>
          <w:rFonts w:hint="eastAsia" w:ascii="Arial" w:hAnsi="Arial" w:eastAsia="仿宋_GB2312" w:cs="Arial"/>
          <w:bCs/>
          <w:kern w:val="0"/>
          <w:sz w:val="32"/>
          <w:szCs w:val="32"/>
          <w:highlight w:val="none"/>
          <w:lang w:val="en-US" w:eastAsia="zh-CN"/>
        </w:rPr>
        <w:t xml:space="preserve">      </w:t>
      </w:r>
    </w:p>
    <w:p>
      <w:pPr>
        <w:ind w:firstLine="640" w:firstLineChars="200"/>
        <w:rPr>
          <w:rFonts w:hint="eastAsia" w:ascii="Arial" w:hAnsi="Arial" w:eastAsia="仿宋_GB2312" w:cs="Arial"/>
          <w:bCs/>
          <w:kern w:val="0"/>
          <w:sz w:val="32"/>
          <w:szCs w:val="32"/>
          <w:highlight w:val="none"/>
          <w:lang w:val="en-US" w:eastAsia="zh-CN"/>
        </w:rPr>
      </w:pPr>
      <w:r>
        <w:rPr>
          <w:sz w:val="32"/>
        </w:rPr>
        <w:pict>
          <v:shape id="燕尾形箭头 24" o:spid="_x0000_s2085" o:spt="94" type="#_x0000_t94" style="position:absolute;left:0pt;margin-left:198.5pt;margin-top:17.95pt;height:7pt;width:37pt;z-index:251671552;v-text-anchor:middle;mso-width-relative:page;mso-height-relative:page;" fillcolor="#5B9BD5" filled="t" stroked="t" coordsize="21600,21600" o:gfxdata="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MlcyRtgAAAAJAQAADwAAAAAAAAABACAAAAAiAAAAZHJzL2Rvd25yZXYueG1sUEsBAhQAFAAA&#10;AAgAh07iQJ1JsnCaAgAAKwUAAA4AAAAAAAAAAQAgAAAAJwEAAGRycy9lMm9Eb2MueG1sUEsFBgAA&#10;AAAGAAYAWQEAADMGAAAAAA==&#10;" adj="19557,5400">
            <v:path/>
            <v:fill on="t" focussize="0,0"/>
            <v:stroke weight="1pt" color="#41719C" joinstyle="miter"/>
            <v:imagedata o:title=""/>
            <o:lock v:ext="edit" aspectratio="f"/>
          </v:shape>
        </w:pict>
      </w:r>
      <w:r>
        <w:rPr>
          <w:rFonts w:hint="eastAsia" w:ascii="Arial" w:hAnsi="Arial" w:eastAsia="仿宋_GB2312" w:cs="Arial"/>
          <w:bCs/>
          <w:kern w:val="0"/>
          <w:sz w:val="32"/>
          <w:szCs w:val="32"/>
          <w:highlight w:val="none"/>
          <w:lang w:val="en-US" w:eastAsia="zh-CN"/>
        </w:rPr>
        <w:t xml:space="preserve">                             </w:t>
      </w:r>
    </w:p>
    <w:p/>
    <w:p>
      <w:pPr>
        <w:ind w:firstLine="640" w:firstLineChars="200"/>
        <w:rPr>
          <w:rFonts w:hint="eastAsia" w:ascii="Arial" w:hAnsi="Arial" w:eastAsia="仿宋_GB2312" w:cs="Arial"/>
          <w:bCs/>
          <w:kern w:val="0"/>
          <w:sz w:val="32"/>
          <w:szCs w:val="32"/>
          <w:highlight w:val="none"/>
          <w:lang w:val="en-US" w:eastAsia="zh-CN"/>
        </w:rPr>
      </w:pPr>
      <w:r>
        <w:rPr>
          <w:sz w:val="32"/>
        </w:rPr>
        <w:pict>
          <v:shape id="燕尾形箭头 23" o:spid="_x0000_s2087" o:spt="94" type="#_x0000_t94" style="position:absolute;left:0pt;margin-left:315.8pt;margin-top:22.2pt;height:7.8pt;width:37pt;rotation:5898240f;z-index:251670528;v-text-anchor:middle;mso-width-relative:page;mso-height-relative:page;" fillcolor="#5B9BD5" filled="t" stroked="t" coordsize="21600,21600" o:gfxdata="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LwW8HzbAAAACwEAAA8AAAAAAAAAAQAgAAAAIgAAAGRycy9kb3ducmV2&#10;LnhtbFBLAQIUABQAAAAIAIdO4kDPXqD9pAIAADkFAAAOAAAAAAAAAAEAIAAAACoBAABkcnMvZTJv&#10;RG9jLnhtbFBLBQYAAAAABgAGAFkBAABABgAAAAA=&#10;" adj="19324,5400">
            <v:path/>
            <v:fill on="t" focussize="0,0"/>
            <v:stroke weight="1pt" color="#41719C" joinstyle="miter"/>
            <v:imagedata o:title=""/>
            <o:lock v:ext="edit" aspectratio="f"/>
          </v:shape>
        </w:pict>
      </w:r>
    </w:p>
    <w:p>
      <w:pPr>
        <w:pStyle w:val="5"/>
        <w:widowControl/>
        <w:spacing w:before="360" w:beforeAutospacing="0" w:afterAutospacing="0" w:line="218" w:lineRule="atLeast"/>
        <w:jc w:val="center"/>
        <w:rPr>
          <w:rFonts w:hint="eastAsia" w:ascii="黑体" w:hAnsi="宋体" w:eastAsia="黑体" w:cs="黑体"/>
          <w:color w:val="000000"/>
          <w:sz w:val="36"/>
          <w:szCs w:val="36"/>
          <w:shd w:val="clear" w:color="auto" w:fill="FFFFFF"/>
          <w:lang w:val="en-US" w:eastAsia="zh-CN"/>
        </w:rPr>
      </w:pPr>
      <w:r>
        <w:rPr>
          <w:sz w:val="32"/>
        </w:rPr>
        <w:pict>
          <v:shape id="文本框 27" o:spid="_x0000_s2086" o:spt="202" type="#_x0000_t202" style="position:absolute;left:0pt;margin-left:255.75pt;margin-top:17.75pt;height:52.75pt;width:152.35pt;z-index:251673600;mso-width-relative:page;mso-height-relative:page;" fillcolor="#FFFFFF" filled="t" stroked="t" coordsize="21600,21600" o:gfxdata="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Z5WG4&#10;2AAAAAsBAAAPAAAAAAAAAAEAIAAAACIAAABkcnMvZG93bnJldi54bWxQSwECFAAUAAAACACHTuJA&#10;x/wP7loCAAC5BAAADgAAAAAAAAABACAAAAAnAQAAZHJzL2Uyb0RvYy54bWxQSwUGAAAAAAYABgBZ&#10;AQAA8wUAAAAA&#10;">
            <v:path/>
            <v:fill on="t" focussize="0,0"/>
            <v:stroke weight="0.5pt" joinstyle="round"/>
            <v:imagedata o:title=""/>
            <o:lock v:ext="edit" aspectratio="f"/>
            <v:textbox>
              <w:txbxContent>
                <w:p>
                  <w:pPr>
                    <w:snapToGrid w:val="0"/>
                    <w:spacing w:line="240" w:lineRule="auto"/>
                    <w:jc w:val="center"/>
                    <w:rPr>
                      <w:lang w:val="en-US"/>
                    </w:rPr>
                  </w:pPr>
                  <w:r>
                    <w:rPr>
                      <w:rFonts w:hint="eastAsia" w:ascii="Arial" w:hAnsi="Arial" w:eastAsia="仿宋_GB2312" w:cs="Arial"/>
                      <w:bCs/>
                      <w:kern w:val="0"/>
                      <w:sz w:val="32"/>
                      <w:szCs w:val="32"/>
                      <w:highlight w:val="none"/>
                      <w:lang w:val="en-US" w:eastAsia="zh-CN"/>
                    </w:rPr>
                    <w:t>校评审委员会评审、公示，上报备案</w:t>
                  </w:r>
                </w:p>
              </w:txbxContent>
            </v:textbox>
          </v:shape>
        </w:pict>
      </w:r>
    </w:p>
    <w:sectPr>
      <w:headerReference r:id="rId3" w:type="default"/>
      <w:footerReference r:id="rId4" w:type="default"/>
      <w:pgSz w:w="11906" w:h="16838"/>
      <w:pgMar w:top="1361" w:right="1531" w:bottom="1361" w:left="1531" w:header="73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RjMjVjYzg5NzY2MmE4NTQ2ZGE5ZjVmZjM2NGVjZDcifQ=="/>
  </w:docVars>
  <w:rsids>
    <w:rsidRoot w:val="1F3D2B52"/>
    <w:rsid w:val="00001A38"/>
    <w:rsid w:val="000155A4"/>
    <w:rsid w:val="00021B41"/>
    <w:rsid w:val="00023D43"/>
    <w:rsid w:val="0002688D"/>
    <w:rsid w:val="000353B6"/>
    <w:rsid w:val="000456D5"/>
    <w:rsid w:val="00046E42"/>
    <w:rsid w:val="0005769E"/>
    <w:rsid w:val="0006398A"/>
    <w:rsid w:val="00067D94"/>
    <w:rsid w:val="00070262"/>
    <w:rsid w:val="000948A7"/>
    <w:rsid w:val="000B431C"/>
    <w:rsid w:val="000C0DA0"/>
    <w:rsid w:val="000E3BD4"/>
    <w:rsid w:val="00115713"/>
    <w:rsid w:val="00123FB1"/>
    <w:rsid w:val="00134EEC"/>
    <w:rsid w:val="00156E4F"/>
    <w:rsid w:val="001701BB"/>
    <w:rsid w:val="0017351D"/>
    <w:rsid w:val="00185D22"/>
    <w:rsid w:val="001940ED"/>
    <w:rsid w:val="001A1DE6"/>
    <w:rsid w:val="001A27E9"/>
    <w:rsid w:val="001A5941"/>
    <w:rsid w:val="001A7FE5"/>
    <w:rsid w:val="001B4DF7"/>
    <w:rsid w:val="001B64CD"/>
    <w:rsid w:val="001B78F6"/>
    <w:rsid w:val="001C073B"/>
    <w:rsid w:val="001C08D6"/>
    <w:rsid w:val="00203BAC"/>
    <w:rsid w:val="002047D5"/>
    <w:rsid w:val="002048F6"/>
    <w:rsid w:val="00214ADC"/>
    <w:rsid w:val="00245F3D"/>
    <w:rsid w:val="002465D5"/>
    <w:rsid w:val="00262739"/>
    <w:rsid w:val="002709CF"/>
    <w:rsid w:val="002878DA"/>
    <w:rsid w:val="002A2E65"/>
    <w:rsid w:val="002C61AE"/>
    <w:rsid w:val="002E1307"/>
    <w:rsid w:val="002F39EA"/>
    <w:rsid w:val="003257D8"/>
    <w:rsid w:val="00337D5A"/>
    <w:rsid w:val="00343ACF"/>
    <w:rsid w:val="00347853"/>
    <w:rsid w:val="00362EC3"/>
    <w:rsid w:val="0036356B"/>
    <w:rsid w:val="003655EB"/>
    <w:rsid w:val="00373E64"/>
    <w:rsid w:val="003B00C2"/>
    <w:rsid w:val="003B0688"/>
    <w:rsid w:val="003B34F0"/>
    <w:rsid w:val="003D1BD3"/>
    <w:rsid w:val="003D1D90"/>
    <w:rsid w:val="003D6302"/>
    <w:rsid w:val="003E730C"/>
    <w:rsid w:val="00415722"/>
    <w:rsid w:val="00416684"/>
    <w:rsid w:val="00430EBA"/>
    <w:rsid w:val="00436542"/>
    <w:rsid w:val="0044004F"/>
    <w:rsid w:val="00444BF8"/>
    <w:rsid w:val="0045731F"/>
    <w:rsid w:val="0047467B"/>
    <w:rsid w:val="00481890"/>
    <w:rsid w:val="00484D75"/>
    <w:rsid w:val="00490E97"/>
    <w:rsid w:val="00496EBC"/>
    <w:rsid w:val="004C7CBD"/>
    <w:rsid w:val="00516085"/>
    <w:rsid w:val="00517632"/>
    <w:rsid w:val="00533300"/>
    <w:rsid w:val="00536385"/>
    <w:rsid w:val="00540AF4"/>
    <w:rsid w:val="00554E98"/>
    <w:rsid w:val="00577342"/>
    <w:rsid w:val="005A22A0"/>
    <w:rsid w:val="005C6372"/>
    <w:rsid w:val="005E3355"/>
    <w:rsid w:val="005F2692"/>
    <w:rsid w:val="00610ECC"/>
    <w:rsid w:val="00623C4F"/>
    <w:rsid w:val="00627314"/>
    <w:rsid w:val="00630640"/>
    <w:rsid w:val="00631F92"/>
    <w:rsid w:val="006339F1"/>
    <w:rsid w:val="00640809"/>
    <w:rsid w:val="00652E1E"/>
    <w:rsid w:val="00656CFD"/>
    <w:rsid w:val="00660550"/>
    <w:rsid w:val="00662DE3"/>
    <w:rsid w:val="00664236"/>
    <w:rsid w:val="006A7AC3"/>
    <w:rsid w:val="006C1042"/>
    <w:rsid w:val="006C374A"/>
    <w:rsid w:val="006E223E"/>
    <w:rsid w:val="006E6EAA"/>
    <w:rsid w:val="00741280"/>
    <w:rsid w:val="00741355"/>
    <w:rsid w:val="00752E4D"/>
    <w:rsid w:val="00754C69"/>
    <w:rsid w:val="00756F4B"/>
    <w:rsid w:val="0077012F"/>
    <w:rsid w:val="00781475"/>
    <w:rsid w:val="00787391"/>
    <w:rsid w:val="007B200A"/>
    <w:rsid w:val="007C6EC7"/>
    <w:rsid w:val="007D78B7"/>
    <w:rsid w:val="007F076D"/>
    <w:rsid w:val="008010FC"/>
    <w:rsid w:val="00802879"/>
    <w:rsid w:val="00803D20"/>
    <w:rsid w:val="00805961"/>
    <w:rsid w:val="00810598"/>
    <w:rsid w:val="00830A6E"/>
    <w:rsid w:val="0084152B"/>
    <w:rsid w:val="00852925"/>
    <w:rsid w:val="0087334D"/>
    <w:rsid w:val="0087534C"/>
    <w:rsid w:val="00876A4B"/>
    <w:rsid w:val="00885D69"/>
    <w:rsid w:val="00886F3A"/>
    <w:rsid w:val="00897C4A"/>
    <w:rsid w:val="008A247E"/>
    <w:rsid w:val="008A59BA"/>
    <w:rsid w:val="008A7FFC"/>
    <w:rsid w:val="008C12E4"/>
    <w:rsid w:val="008D283C"/>
    <w:rsid w:val="00904F30"/>
    <w:rsid w:val="00930721"/>
    <w:rsid w:val="00934E63"/>
    <w:rsid w:val="009461F6"/>
    <w:rsid w:val="0096177F"/>
    <w:rsid w:val="00974D6B"/>
    <w:rsid w:val="00991B74"/>
    <w:rsid w:val="009A1F20"/>
    <w:rsid w:val="009A2DE7"/>
    <w:rsid w:val="009B3058"/>
    <w:rsid w:val="009C083F"/>
    <w:rsid w:val="009D5E3A"/>
    <w:rsid w:val="009F7EEA"/>
    <w:rsid w:val="00A2466E"/>
    <w:rsid w:val="00A26F12"/>
    <w:rsid w:val="00A549D2"/>
    <w:rsid w:val="00A651F4"/>
    <w:rsid w:val="00A74404"/>
    <w:rsid w:val="00A80B35"/>
    <w:rsid w:val="00AA34AA"/>
    <w:rsid w:val="00AD24DA"/>
    <w:rsid w:val="00AF5C44"/>
    <w:rsid w:val="00B354BB"/>
    <w:rsid w:val="00B42743"/>
    <w:rsid w:val="00B75B45"/>
    <w:rsid w:val="00B85408"/>
    <w:rsid w:val="00B85A6F"/>
    <w:rsid w:val="00B85CE1"/>
    <w:rsid w:val="00B94AF5"/>
    <w:rsid w:val="00BB5FCA"/>
    <w:rsid w:val="00BC32F3"/>
    <w:rsid w:val="00BD167C"/>
    <w:rsid w:val="00BE2485"/>
    <w:rsid w:val="00BE5E5B"/>
    <w:rsid w:val="00C42DB0"/>
    <w:rsid w:val="00C506C9"/>
    <w:rsid w:val="00C71422"/>
    <w:rsid w:val="00C7219A"/>
    <w:rsid w:val="00C75DB0"/>
    <w:rsid w:val="00C83026"/>
    <w:rsid w:val="00C92C9C"/>
    <w:rsid w:val="00CA2E36"/>
    <w:rsid w:val="00CD2C9C"/>
    <w:rsid w:val="00CE1F11"/>
    <w:rsid w:val="00CF6496"/>
    <w:rsid w:val="00D12C1E"/>
    <w:rsid w:val="00D50403"/>
    <w:rsid w:val="00D63781"/>
    <w:rsid w:val="00D72F2D"/>
    <w:rsid w:val="00D73D13"/>
    <w:rsid w:val="00D757F2"/>
    <w:rsid w:val="00D8179B"/>
    <w:rsid w:val="00DB63E5"/>
    <w:rsid w:val="00DB684B"/>
    <w:rsid w:val="00DB79E4"/>
    <w:rsid w:val="00DC0939"/>
    <w:rsid w:val="00DD024D"/>
    <w:rsid w:val="00DD5910"/>
    <w:rsid w:val="00DD6C27"/>
    <w:rsid w:val="00E03D99"/>
    <w:rsid w:val="00E05EEC"/>
    <w:rsid w:val="00E222AC"/>
    <w:rsid w:val="00E23C98"/>
    <w:rsid w:val="00E3374E"/>
    <w:rsid w:val="00E3603E"/>
    <w:rsid w:val="00E3661C"/>
    <w:rsid w:val="00E370A6"/>
    <w:rsid w:val="00E421F3"/>
    <w:rsid w:val="00E46028"/>
    <w:rsid w:val="00E609EA"/>
    <w:rsid w:val="00E6596C"/>
    <w:rsid w:val="00E96738"/>
    <w:rsid w:val="00E9763D"/>
    <w:rsid w:val="00EA222B"/>
    <w:rsid w:val="00EA60D9"/>
    <w:rsid w:val="00EE1320"/>
    <w:rsid w:val="00F06120"/>
    <w:rsid w:val="00F06E97"/>
    <w:rsid w:val="00F1357E"/>
    <w:rsid w:val="00F1547E"/>
    <w:rsid w:val="00F17ECA"/>
    <w:rsid w:val="00F213E1"/>
    <w:rsid w:val="00F2510D"/>
    <w:rsid w:val="00F27BD9"/>
    <w:rsid w:val="00F27C75"/>
    <w:rsid w:val="00F402A8"/>
    <w:rsid w:val="00F41F8C"/>
    <w:rsid w:val="00F4512B"/>
    <w:rsid w:val="00F50B94"/>
    <w:rsid w:val="00F535F5"/>
    <w:rsid w:val="00F60F6E"/>
    <w:rsid w:val="00F642B5"/>
    <w:rsid w:val="00F7500F"/>
    <w:rsid w:val="00F76D6A"/>
    <w:rsid w:val="00F87B47"/>
    <w:rsid w:val="00F90177"/>
    <w:rsid w:val="00FB767A"/>
    <w:rsid w:val="00FD3C98"/>
    <w:rsid w:val="016B7FF3"/>
    <w:rsid w:val="017676E7"/>
    <w:rsid w:val="018B53DE"/>
    <w:rsid w:val="018E1FD7"/>
    <w:rsid w:val="01E62DBA"/>
    <w:rsid w:val="02331EF8"/>
    <w:rsid w:val="02453BA4"/>
    <w:rsid w:val="02581EE6"/>
    <w:rsid w:val="026540EE"/>
    <w:rsid w:val="028D66CD"/>
    <w:rsid w:val="028F0371"/>
    <w:rsid w:val="02C417AF"/>
    <w:rsid w:val="02C44610"/>
    <w:rsid w:val="02F4147D"/>
    <w:rsid w:val="033A4A30"/>
    <w:rsid w:val="0340065E"/>
    <w:rsid w:val="035709D3"/>
    <w:rsid w:val="03E53A7C"/>
    <w:rsid w:val="04331FC0"/>
    <w:rsid w:val="044C5E9E"/>
    <w:rsid w:val="04543EF0"/>
    <w:rsid w:val="047E2A26"/>
    <w:rsid w:val="048E6870"/>
    <w:rsid w:val="049266E0"/>
    <w:rsid w:val="052D7E2E"/>
    <w:rsid w:val="0561133C"/>
    <w:rsid w:val="05BA4D40"/>
    <w:rsid w:val="05C31EB4"/>
    <w:rsid w:val="05E83015"/>
    <w:rsid w:val="063839BB"/>
    <w:rsid w:val="069D594C"/>
    <w:rsid w:val="06AE162D"/>
    <w:rsid w:val="06F11597"/>
    <w:rsid w:val="07071602"/>
    <w:rsid w:val="07212E2A"/>
    <w:rsid w:val="07C84D3A"/>
    <w:rsid w:val="08583F41"/>
    <w:rsid w:val="08640B7B"/>
    <w:rsid w:val="09093737"/>
    <w:rsid w:val="09372FE5"/>
    <w:rsid w:val="093C02FF"/>
    <w:rsid w:val="09A84A75"/>
    <w:rsid w:val="0A0D73D0"/>
    <w:rsid w:val="0A184BD9"/>
    <w:rsid w:val="0A233621"/>
    <w:rsid w:val="0A3406E0"/>
    <w:rsid w:val="0A3D498C"/>
    <w:rsid w:val="0A4D4B03"/>
    <w:rsid w:val="0A5D7F80"/>
    <w:rsid w:val="0A5F77B4"/>
    <w:rsid w:val="0AA6407F"/>
    <w:rsid w:val="0B263B72"/>
    <w:rsid w:val="0B823938"/>
    <w:rsid w:val="0BF005E7"/>
    <w:rsid w:val="0C501B55"/>
    <w:rsid w:val="0C5177B6"/>
    <w:rsid w:val="0C9A174F"/>
    <w:rsid w:val="0CA86E23"/>
    <w:rsid w:val="0CBB4D8E"/>
    <w:rsid w:val="0D6071B9"/>
    <w:rsid w:val="0D7724D4"/>
    <w:rsid w:val="0DA63765"/>
    <w:rsid w:val="0DB62DDA"/>
    <w:rsid w:val="0DC5197A"/>
    <w:rsid w:val="0DCC7403"/>
    <w:rsid w:val="0DDF7A8D"/>
    <w:rsid w:val="0DF049CD"/>
    <w:rsid w:val="0E200EBA"/>
    <w:rsid w:val="0E2C3F86"/>
    <w:rsid w:val="0E2E2DDE"/>
    <w:rsid w:val="0E4475A0"/>
    <w:rsid w:val="0E7B24C3"/>
    <w:rsid w:val="0E913306"/>
    <w:rsid w:val="0E9A0444"/>
    <w:rsid w:val="0E9A4B6F"/>
    <w:rsid w:val="0E9F6330"/>
    <w:rsid w:val="0EBA6D4B"/>
    <w:rsid w:val="0ECD4621"/>
    <w:rsid w:val="0F20002B"/>
    <w:rsid w:val="0F4E2C1C"/>
    <w:rsid w:val="0F7315DE"/>
    <w:rsid w:val="0F783715"/>
    <w:rsid w:val="0FE67418"/>
    <w:rsid w:val="0FE750D8"/>
    <w:rsid w:val="10541E52"/>
    <w:rsid w:val="10A411C0"/>
    <w:rsid w:val="10F62BEA"/>
    <w:rsid w:val="10F64D13"/>
    <w:rsid w:val="111A4905"/>
    <w:rsid w:val="11521430"/>
    <w:rsid w:val="11700459"/>
    <w:rsid w:val="11751010"/>
    <w:rsid w:val="12245D2B"/>
    <w:rsid w:val="123A1D25"/>
    <w:rsid w:val="123D3907"/>
    <w:rsid w:val="12557A0E"/>
    <w:rsid w:val="12801493"/>
    <w:rsid w:val="12B42E2B"/>
    <w:rsid w:val="12C92EE1"/>
    <w:rsid w:val="132946F5"/>
    <w:rsid w:val="14006081"/>
    <w:rsid w:val="14375993"/>
    <w:rsid w:val="143C3DAB"/>
    <w:rsid w:val="144C7588"/>
    <w:rsid w:val="14531164"/>
    <w:rsid w:val="146F7970"/>
    <w:rsid w:val="148B6BA9"/>
    <w:rsid w:val="14A5419D"/>
    <w:rsid w:val="14D9577A"/>
    <w:rsid w:val="14EB549F"/>
    <w:rsid w:val="15032558"/>
    <w:rsid w:val="15244AA4"/>
    <w:rsid w:val="152F7730"/>
    <w:rsid w:val="15364D2F"/>
    <w:rsid w:val="153D1E1F"/>
    <w:rsid w:val="15466751"/>
    <w:rsid w:val="15552B5E"/>
    <w:rsid w:val="160B5F6A"/>
    <w:rsid w:val="162A7F41"/>
    <w:rsid w:val="16367F74"/>
    <w:rsid w:val="16851364"/>
    <w:rsid w:val="16AF7BC3"/>
    <w:rsid w:val="16DB2B54"/>
    <w:rsid w:val="174F4C2D"/>
    <w:rsid w:val="17751190"/>
    <w:rsid w:val="177D01C4"/>
    <w:rsid w:val="17970A9C"/>
    <w:rsid w:val="17B25FB6"/>
    <w:rsid w:val="17BE1864"/>
    <w:rsid w:val="17D67188"/>
    <w:rsid w:val="17E81645"/>
    <w:rsid w:val="18366BC5"/>
    <w:rsid w:val="18370348"/>
    <w:rsid w:val="18545320"/>
    <w:rsid w:val="1859604A"/>
    <w:rsid w:val="18C37FF4"/>
    <w:rsid w:val="1917242F"/>
    <w:rsid w:val="191A7B7B"/>
    <w:rsid w:val="19DD1852"/>
    <w:rsid w:val="19ED449F"/>
    <w:rsid w:val="1A32147B"/>
    <w:rsid w:val="1A3B692C"/>
    <w:rsid w:val="1A65250A"/>
    <w:rsid w:val="1A687A15"/>
    <w:rsid w:val="1A7601A5"/>
    <w:rsid w:val="1ACF57C4"/>
    <w:rsid w:val="1B016AD7"/>
    <w:rsid w:val="1B184FDB"/>
    <w:rsid w:val="1B333593"/>
    <w:rsid w:val="1B352679"/>
    <w:rsid w:val="1B41025B"/>
    <w:rsid w:val="1B6F7061"/>
    <w:rsid w:val="1B747A51"/>
    <w:rsid w:val="1BDF7C54"/>
    <w:rsid w:val="1BE60AE1"/>
    <w:rsid w:val="1C390067"/>
    <w:rsid w:val="1C412C98"/>
    <w:rsid w:val="1C616B3C"/>
    <w:rsid w:val="1CD67689"/>
    <w:rsid w:val="1CE5365E"/>
    <w:rsid w:val="1CF5010C"/>
    <w:rsid w:val="1CF7092C"/>
    <w:rsid w:val="1D0539BC"/>
    <w:rsid w:val="1D074D03"/>
    <w:rsid w:val="1D0E1ADB"/>
    <w:rsid w:val="1D110FD7"/>
    <w:rsid w:val="1D33060F"/>
    <w:rsid w:val="1D3D57BA"/>
    <w:rsid w:val="1D75282F"/>
    <w:rsid w:val="1D96358A"/>
    <w:rsid w:val="1D9D2F0B"/>
    <w:rsid w:val="1DAD241A"/>
    <w:rsid w:val="1DB100B2"/>
    <w:rsid w:val="1DE10916"/>
    <w:rsid w:val="1E0C2FB0"/>
    <w:rsid w:val="1E0F08DE"/>
    <w:rsid w:val="1E7B1078"/>
    <w:rsid w:val="1EEF7E3A"/>
    <w:rsid w:val="1F3D2B52"/>
    <w:rsid w:val="1F5804B9"/>
    <w:rsid w:val="1F9A4E49"/>
    <w:rsid w:val="1FAD21A6"/>
    <w:rsid w:val="1FB128C6"/>
    <w:rsid w:val="1FC9248B"/>
    <w:rsid w:val="208556F8"/>
    <w:rsid w:val="209A7395"/>
    <w:rsid w:val="20E85DB1"/>
    <w:rsid w:val="20EC24CF"/>
    <w:rsid w:val="21044C35"/>
    <w:rsid w:val="215C7EC9"/>
    <w:rsid w:val="216809C2"/>
    <w:rsid w:val="21BB4110"/>
    <w:rsid w:val="21E36617"/>
    <w:rsid w:val="21E37E34"/>
    <w:rsid w:val="21F73ACD"/>
    <w:rsid w:val="21FA75FA"/>
    <w:rsid w:val="224F2E09"/>
    <w:rsid w:val="227F28DC"/>
    <w:rsid w:val="22A44C43"/>
    <w:rsid w:val="22F746D9"/>
    <w:rsid w:val="237A7BD0"/>
    <w:rsid w:val="23897047"/>
    <w:rsid w:val="23BC019D"/>
    <w:rsid w:val="23CC65F7"/>
    <w:rsid w:val="23ED52F5"/>
    <w:rsid w:val="24146412"/>
    <w:rsid w:val="242F4D76"/>
    <w:rsid w:val="24606C8E"/>
    <w:rsid w:val="247E0A0E"/>
    <w:rsid w:val="248346FA"/>
    <w:rsid w:val="24C300A5"/>
    <w:rsid w:val="24D05ABD"/>
    <w:rsid w:val="24D739A2"/>
    <w:rsid w:val="251F2A50"/>
    <w:rsid w:val="252647BB"/>
    <w:rsid w:val="2537441D"/>
    <w:rsid w:val="255C401E"/>
    <w:rsid w:val="25643DCF"/>
    <w:rsid w:val="256C7995"/>
    <w:rsid w:val="2591616A"/>
    <w:rsid w:val="25985D89"/>
    <w:rsid w:val="25B56B31"/>
    <w:rsid w:val="25F82AFF"/>
    <w:rsid w:val="260A64CB"/>
    <w:rsid w:val="261460CA"/>
    <w:rsid w:val="263F09C7"/>
    <w:rsid w:val="26B14D25"/>
    <w:rsid w:val="270754C6"/>
    <w:rsid w:val="270A41B4"/>
    <w:rsid w:val="273D1381"/>
    <w:rsid w:val="27892FBD"/>
    <w:rsid w:val="27AE1505"/>
    <w:rsid w:val="27F4273A"/>
    <w:rsid w:val="280E5500"/>
    <w:rsid w:val="284336CF"/>
    <w:rsid w:val="28A268BD"/>
    <w:rsid w:val="28AC02D9"/>
    <w:rsid w:val="28C279E8"/>
    <w:rsid w:val="28DC17F9"/>
    <w:rsid w:val="28E670DF"/>
    <w:rsid w:val="28EF74FF"/>
    <w:rsid w:val="29257AF2"/>
    <w:rsid w:val="292A7EDA"/>
    <w:rsid w:val="29744B96"/>
    <w:rsid w:val="29DB4785"/>
    <w:rsid w:val="29E94C3E"/>
    <w:rsid w:val="2A3A36DD"/>
    <w:rsid w:val="2AA71754"/>
    <w:rsid w:val="2ACA1EDF"/>
    <w:rsid w:val="2ACD3708"/>
    <w:rsid w:val="2AD069D8"/>
    <w:rsid w:val="2B0E6ECD"/>
    <w:rsid w:val="2B673EFB"/>
    <w:rsid w:val="2BC57BED"/>
    <w:rsid w:val="2BD632F6"/>
    <w:rsid w:val="2BF82386"/>
    <w:rsid w:val="2C143B0E"/>
    <w:rsid w:val="2C650DF2"/>
    <w:rsid w:val="2C906F60"/>
    <w:rsid w:val="2CC0273D"/>
    <w:rsid w:val="2CF31478"/>
    <w:rsid w:val="2D0A6CA2"/>
    <w:rsid w:val="2D220137"/>
    <w:rsid w:val="2D3159F4"/>
    <w:rsid w:val="2DA61647"/>
    <w:rsid w:val="2DD658F1"/>
    <w:rsid w:val="2E061C94"/>
    <w:rsid w:val="2E0D5792"/>
    <w:rsid w:val="2E2C672E"/>
    <w:rsid w:val="2E5B2089"/>
    <w:rsid w:val="2E5C367A"/>
    <w:rsid w:val="2E9C1DB0"/>
    <w:rsid w:val="2EF036D8"/>
    <w:rsid w:val="2EFF00FE"/>
    <w:rsid w:val="2F382047"/>
    <w:rsid w:val="2F4B6665"/>
    <w:rsid w:val="2F955852"/>
    <w:rsid w:val="2FB42D6D"/>
    <w:rsid w:val="2FE83482"/>
    <w:rsid w:val="2FF638E3"/>
    <w:rsid w:val="301429D2"/>
    <w:rsid w:val="30B26B98"/>
    <w:rsid w:val="30B570C5"/>
    <w:rsid w:val="30D472C9"/>
    <w:rsid w:val="30D84CC5"/>
    <w:rsid w:val="30DB7FB7"/>
    <w:rsid w:val="30EB1B77"/>
    <w:rsid w:val="311F54B3"/>
    <w:rsid w:val="313E3618"/>
    <w:rsid w:val="31917411"/>
    <w:rsid w:val="31957D39"/>
    <w:rsid w:val="31A90843"/>
    <w:rsid w:val="31AD7183"/>
    <w:rsid w:val="31B12C25"/>
    <w:rsid w:val="31EB5FF4"/>
    <w:rsid w:val="32437A31"/>
    <w:rsid w:val="32455F78"/>
    <w:rsid w:val="325778AA"/>
    <w:rsid w:val="32713168"/>
    <w:rsid w:val="32887EF9"/>
    <w:rsid w:val="32A23AE0"/>
    <w:rsid w:val="32D51DDE"/>
    <w:rsid w:val="331039E6"/>
    <w:rsid w:val="333B199F"/>
    <w:rsid w:val="334B4BD0"/>
    <w:rsid w:val="3350313C"/>
    <w:rsid w:val="33547244"/>
    <w:rsid w:val="337346C3"/>
    <w:rsid w:val="33836AB7"/>
    <w:rsid w:val="338B33DF"/>
    <w:rsid w:val="33A27BE9"/>
    <w:rsid w:val="33EA7ADC"/>
    <w:rsid w:val="3450520F"/>
    <w:rsid w:val="34E47B36"/>
    <w:rsid w:val="35023B88"/>
    <w:rsid w:val="358978DE"/>
    <w:rsid w:val="35B87AAF"/>
    <w:rsid w:val="35BB6C37"/>
    <w:rsid w:val="35CB34A1"/>
    <w:rsid w:val="35EF182B"/>
    <w:rsid w:val="35FF7DCB"/>
    <w:rsid w:val="368D0A00"/>
    <w:rsid w:val="36AA04C1"/>
    <w:rsid w:val="36AB4D65"/>
    <w:rsid w:val="36C52D07"/>
    <w:rsid w:val="36D66738"/>
    <w:rsid w:val="36FF0EE2"/>
    <w:rsid w:val="37274798"/>
    <w:rsid w:val="373823E1"/>
    <w:rsid w:val="374949D8"/>
    <w:rsid w:val="377B4C67"/>
    <w:rsid w:val="37816E13"/>
    <w:rsid w:val="37894EFB"/>
    <w:rsid w:val="379A51B3"/>
    <w:rsid w:val="37E102D7"/>
    <w:rsid w:val="38152A33"/>
    <w:rsid w:val="38384853"/>
    <w:rsid w:val="386E3480"/>
    <w:rsid w:val="38CF1D1F"/>
    <w:rsid w:val="39010DD5"/>
    <w:rsid w:val="39503B74"/>
    <w:rsid w:val="39675E9A"/>
    <w:rsid w:val="39873FA0"/>
    <w:rsid w:val="39BF2B8E"/>
    <w:rsid w:val="39F56F15"/>
    <w:rsid w:val="3A463F7A"/>
    <w:rsid w:val="3A4B0399"/>
    <w:rsid w:val="3AB80B83"/>
    <w:rsid w:val="3B155580"/>
    <w:rsid w:val="3B5A61E2"/>
    <w:rsid w:val="3B6D4F7E"/>
    <w:rsid w:val="3B821D70"/>
    <w:rsid w:val="3B9C24DC"/>
    <w:rsid w:val="3BA34988"/>
    <w:rsid w:val="3BA44D5A"/>
    <w:rsid w:val="3BB42897"/>
    <w:rsid w:val="3BCB2A0F"/>
    <w:rsid w:val="3BFD424F"/>
    <w:rsid w:val="3C1D7E78"/>
    <w:rsid w:val="3C832C71"/>
    <w:rsid w:val="3C927FA8"/>
    <w:rsid w:val="3CB61E28"/>
    <w:rsid w:val="3CC239FE"/>
    <w:rsid w:val="3D1306AB"/>
    <w:rsid w:val="3D1E68A7"/>
    <w:rsid w:val="3D354CA6"/>
    <w:rsid w:val="3D5F6E00"/>
    <w:rsid w:val="3D722383"/>
    <w:rsid w:val="3D974C80"/>
    <w:rsid w:val="3E4F0EA5"/>
    <w:rsid w:val="3E745264"/>
    <w:rsid w:val="3E7B3A81"/>
    <w:rsid w:val="3EAA2112"/>
    <w:rsid w:val="3EB62227"/>
    <w:rsid w:val="3ECC4B37"/>
    <w:rsid w:val="3F007EEF"/>
    <w:rsid w:val="3F1D62E7"/>
    <w:rsid w:val="3F2405E8"/>
    <w:rsid w:val="3F440942"/>
    <w:rsid w:val="3F637B3F"/>
    <w:rsid w:val="3F7A7311"/>
    <w:rsid w:val="3F823114"/>
    <w:rsid w:val="3FB07D2D"/>
    <w:rsid w:val="3FE80DE7"/>
    <w:rsid w:val="404F2DB4"/>
    <w:rsid w:val="405241E5"/>
    <w:rsid w:val="40662D92"/>
    <w:rsid w:val="406C1F4D"/>
    <w:rsid w:val="4091305E"/>
    <w:rsid w:val="409652D3"/>
    <w:rsid w:val="40972AAE"/>
    <w:rsid w:val="40D37A2D"/>
    <w:rsid w:val="40E00119"/>
    <w:rsid w:val="41061715"/>
    <w:rsid w:val="41160978"/>
    <w:rsid w:val="41653754"/>
    <w:rsid w:val="419C44EA"/>
    <w:rsid w:val="42045F09"/>
    <w:rsid w:val="42342022"/>
    <w:rsid w:val="4250579A"/>
    <w:rsid w:val="42692986"/>
    <w:rsid w:val="42B259DD"/>
    <w:rsid w:val="42FC100B"/>
    <w:rsid w:val="431F79FF"/>
    <w:rsid w:val="4324394D"/>
    <w:rsid w:val="43AC7230"/>
    <w:rsid w:val="43D47FF9"/>
    <w:rsid w:val="444C0A1D"/>
    <w:rsid w:val="4459656D"/>
    <w:rsid w:val="44EC276A"/>
    <w:rsid w:val="45145FBB"/>
    <w:rsid w:val="4556034A"/>
    <w:rsid w:val="45B20B4C"/>
    <w:rsid w:val="45D346E4"/>
    <w:rsid w:val="460872E7"/>
    <w:rsid w:val="46156676"/>
    <w:rsid w:val="46207ACB"/>
    <w:rsid w:val="46740C10"/>
    <w:rsid w:val="46A6613F"/>
    <w:rsid w:val="46D8568D"/>
    <w:rsid w:val="47301405"/>
    <w:rsid w:val="4737477E"/>
    <w:rsid w:val="476E0ABF"/>
    <w:rsid w:val="477031AE"/>
    <w:rsid w:val="47B8386B"/>
    <w:rsid w:val="47CC5643"/>
    <w:rsid w:val="48251D13"/>
    <w:rsid w:val="48D82D62"/>
    <w:rsid w:val="49160BA4"/>
    <w:rsid w:val="491A223C"/>
    <w:rsid w:val="496D5C08"/>
    <w:rsid w:val="49B238BF"/>
    <w:rsid w:val="49F3580A"/>
    <w:rsid w:val="4A0044F5"/>
    <w:rsid w:val="4A31728D"/>
    <w:rsid w:val="4A653E06"/>
    <w:rsid w:val="4A6B6C4C"/>
    <w:rsid w:val="4A6F3B2A"/>
    <w:rsid w:val="4A9863E9"/>
    <w:rsid w:val="4AB85586"/>
    <w:rsid w:val="4AC0430B"/>
    <w:rsid w:val="4AD42308"/>
    <w:rsid w:val="4AEC143F"/>
    <w:rsid w:val="4BFA1402"/>
    <w:rsid w:val="4C164455"/>
    <w:rsid w:val="4C5B4B46"/>
    <w:rsid w:val="4C7E7A11"/>
    <w:rsid w:val="4C9F7944"/>
    <w:rsid w:val="4CC37F2B"/>
    <w:rsid w:val="4CE84D70"/>
    <w:rsid w:val="4D0623E1"/>
    <w:rsid w:val="4D135B46"/>
    <w:rsid w:val="4D635EBE"/>
    <w:rsid w:val="4D783294"/>
    <w:rsid w:val="4DBA5F1E"/>
    <w:rsid w:val="4DBE185B"/>
    <w:rsid w:val="4DE75920"/>
    <w:rsid w:val="4DED0341"/>
    <w:rsid w:val="4E0D0CB0"/>
    <w:rsid w:val="4E51796E"/>
    <w:rsid w:val="4E8D45D8"/>
    <w:rsid w:val="4EA211BD"/>
    <w:rsid w:val="4F2110E2"/>
    <w:rsid w:val="4F547661"/>
    <w:rsid w:val="4F5A393B"/>
    <w:rsid w:val="4F802DBD"/>
    <w:rsid w:val="4FE22ED7"/>
    <w:rsid w:val="4FF95FCA"/>
    <w:rsid w:val="504C41E4"/>
    <w:rsid w:val="506266F9"/>
    <w:rsid w:val="5085069B"/>
    <w:rsid w:val="509E16BF"/>
    <w:rsid w:val="50FD6EEE"/>
    <w:rsid w:val="510C4689"/>
    <w:rsid w:val="518C0258"/>
    <w:rsid w:val="51D3046C"/>
    <w:rsid w:val="51E671B6"/>
    <w:rsid w:val="51F252F8"/>
    <w:rsid w:val="525B72CA"/>
    <w:rsid w:val="52655E30"/>
    <w:rsid w:val="52942826"/>
    <w:rsid w:val="52BB558B"/>
    <w:rsid w:val="53180384"/>
    <w:rsid w:val="531A2CAF"/>
    <w:rsid w:val="53861A68"/>
    <w:rsid w:val="540B72E2"/>
    <w:rsid w:val="540D0465"/>
    <w:rsid w:val="54492A28"/>
    <w:rsid w:val="54D16895"/>
    <w:rsid w:val="54D81E65"/>
    <w:rsid w:val="55035C3D"/>
    <w:rsid w:val="556D02DF"/>
    <w:rsid w:val="558548F6"/>
    <w:rsid w:val="558A0025"/>
    <w:rsid w:val="559D686E"/>
    <w:rsid w:val="55C60CDF"/>
    <w:rsid w:val="565401B1"/>
    <w:rsid w:val="56845A50"/>
    <w:rsid w:val="56A164E4"/>
    <w:rsid w:val="56AA5184"/>
    <w:rsid w:val="56AB6D6F"/>
    <w:rsid w:val="56D75F92"/>
    <w:rsid w:val="56F3729C"/>
    <w:rsid w:val="57277DD2"/>
    <w:rsid w:val="579D64AD"/>
    <w:rsid w:val="580709B0"/>
    <w:rsid w:val="580C2DC5"/>
    <w:rsid w:val="58237CCA"/>
    <w:rsid w:val="5859526C"/>
    <w:rsid w:val="58776655"/>
    <w:rsid w:val="589670F0"/>
    <w:rsid w:val="58BC64C9"/>
    <w:rsid w:val="59296F68"/>
    <w:rsid w:val="596549D9"/>
    <w:rsid w:val="597B7481"/>
    <w:rsid w:val="59E0019D"/>
    <w:rsid w:val="59E40455"/>
    <w:rsid w:val="59E86158"/>
    <w:rsid w:val="5A7A7C54"/>
    <w:rsid w:val="5A973872"/>
    <w:rsid w:val="5A9F6315"/>
    <w:rsid w:val="5ABC4080"/>
    <w:rsid w:val="5AC861EF"/>
    <w:rsid w:val="5ACB16B2"/>
    <w:rsid w:val="5ADD05B2"/>
    <w:rsid w:val="5B123165"/>
    <w:rsid w:val="5BC052D8"/>
    <w:rsid w:val="5BE415D5"/>
    <w:rsid w:val="5C0E3C04"/>
    <w:rsid w:val="5C165235"/>
    <w:rsid w:val="5C3A795E"/>
    <w:rsid w:val="5C931C60"/>
    <w:rsid w:val="5C944F33"/>
    <w:rsid w:val="5CA37D92"/>
    <w:rsid w:val="5CCA0746"/>
    <w:rsid w:val="5CF86133"/>
    <w:rsid w:val="5D093A79"/>
    <w:rsid w:val="5D766788"/>
    <w:rsid w:val="5D8B7E8B"/>
    <w:rsid w:val="5D9910E7"/>
    <w:rsid w:val="5DF71F35"/>
    <w:rsid w:val="5E0B1EF2"/>
    <w:rsid w:val="5E46034D"/>
    <w:rsid w:val="5E6E2E81"/>
    <w:rsid w:val="5E8835DA"/>
    <w:rsid w:val="5E8A4EB8"/>
    <w:rsid w:val="5EB5782B"/>
    <w:rsid w:val="5ECF2ED0"/>
    <w:rsid w:val="5EE412D7"/>
    <w:rsid w:val="5F177F32"/>
    <w:rsid w:val="5F572D3E"/>
    <w:rsid w:val="5F86312D"/>
    <w:rsid w:val="5FA12F79"/>
    <w:rsid w:val="5FAF1F66"/>
    <w:rsid w:val="5FD3608E"/>
    <w:rsid w:val="5FDA007F"/>
    <w:rsid w:val="5FFE238D"/>
    <w:rsid w:val="60034273"/>
    <w:rsid w:val="60093CE7"/>
    <w:rsid w:val="602063F5"/>
    <w:rsid w:val="605F3B9E"/>
    <w:rsid w:val="609868EF"/>
    <w:rsid w:val="60BE0CBC"/>
    <w:rsid w:val="60C1258B"/>
    <w:rsid w:val="60C80E63"/>
    <w:rsid w:val="60EC1A9D"/>
    <w:rsid w:val="610266FB"/>
    <w:rsid w:val="6169336D"/>
    <w:rsid w:val="61B0381A"/>
    <w:rsid w:val="61F24B0F"/>
    <w:rsid w:val="626A16D2"/>
    <w:rsid w:val="627F0CDC"/>
    <w:rsid w:val="62E94AB1"/>
    <w:rsid w:val="63287059"/>
    <w:rsid w:val="634E319E"/>
    <w:rsid w:val="63576E28"/>
    <w:rsid w:val="639B6FFE"/>
    <w:rsid w:val="639C6354"/>
    <w:rsid w:val="63A54B31"/>
    <w:rsid w:val="63F318F8"/>
    <w:rsid w:val="63FB63F1"/>
    <w:rsid w:val="644817A4"/>
    <w:rsid w:val="649572D8"/>
    <w:rsid w:val="64A41EEC"/>
    <w:rsid w:val="64E51439"/>
    <w:rsid w:val="64FA705F"/>
    <w:rsid w:val="65164C0C"/>
    <w:rsid w:val="653E08B1"/>
    <w:rsid w:val="656333CA"/>
    <w:rsid w:val="661122AE"/>
    <w:rsid w:val="66287A1B"/>
    <w:rsid w:val="66907DAB"/>
    <w:rsid w:val="66991EEF"/>
    <w:rsid w:val="66D7550F"/>
    <w:rsid w:val="67404FFC"/>
    <w:rsid w:val="677B35B8"/>
    <w:rsid w:val="67BD563E"/>
    <w:rsid w:val="67FF284B"/>
    <w:rsid w:val="68334BFB"/>
    <w:rsid w:val="6858120C"/>
    <w:rsid w:val="685A433A"/>
    <w:rsid w:val="68617F6B"/>
    <w:rsid w:val="68622D7B"/>
    <w:rsid w:val="686419A3"/>
    <w:rsid w:val="68680810"/>
    <w:rsid w:val="687F469C"/>
    <w:rsid w:val="68AD116E"/>
    <w:rsid w:val="68CA346D"/>
    <w:rsid w:val="69463771"/>
    <w:rsid w:val="69727022"/>
    <w:rsid w:val="69D6397D"/>
    <w:rsid w:val="69F85FA8"/>
    <w:rsid w:val="69FD622E"/>
    <w:rsid w:val="6A411355"/>
    <w:rsid w:val="6AA624D0"/>
    <w:rsid w:val="6AA84F14"/>
    <w:rsid w:val="6AC1067F"/>
    <w:rsid w:val="6AE71FD9"/>
    <w:rsid w:val="6B1F3837"/>
    <w:rsid w:val="6B2C4A95"/>
    <w:rsid w:val="6B4633F8"/>
    <w:rsid w:val="6B722B40"/>
    <w:rsid w:val="6B89190B"/>
    <w:rsid w:val="6BA60AED"/>
    <w:rsid w:val="6BFA077B"/>
    <w:rsid w:val="6C536166"/>
    <w:rsid w:val="6C5B2C1A"/>
    <w:rsid w:val="6C701FFF"/>
    <w:rsid w:val="6CAD790B"/>
    <w:rsid w:val="6CB46DBB"/>
    <w:rsid w:val="6CCF66A5"/>
    <w:rsid w:val="6D9D53D2"/>
    <w:rsid w:val="6DCA2319"/>
    <w:rsid w:val="6DE1664D"/>
    <w:rsid w:val="6E0E5612"/>
    <w:rsid w:val="6E350A19"/>
    <w:rsid w:val="6E3F66AB"/>
    <w:rsid w:val="6E5208FD"/>
    <w:rsid w:val="6E562343"/>
    <w:rsid w:val="6EC71702"/>
    <w:rsid w:val="6EF80067"/>
    <w:rsid w:val="6F101B12"/>
    <w:rsid w:val="6F2631E8"/>
    <w:rsid w:val="6F2F30AD"/>
    <w:rsid w:val="6F626A33"/>
    <w:rsid w:val="6FDE2C1B"/>
    <w:rsid w:val="700C0E8F"/>
    <w:rsid w:val="70161072"/>
    <w:rsid w:val="70361400"/>
    <w:rsid w:val="70AD5E23"/>
    <w:rsid w:val="70F32174"/>
    <w:rsid w:val="71291A89"/>
    <w:rsid w:val="715342A2"/>
    <w:rsid w:val="71936421"/>
    <w:rsid w:val="71C15E8C"/>
    <w:rsid w:val="71CC416F"/>
    <w:rsid w:val="721D0492"/>
    <w:rsid w:val="721E6284"/>
    <w:rsid w:val="7227703D"/>
    <w:rsid w:val="722E4959"/>
    <w:rsid w:val="7263530E"/>
    <w:rsid w:val="727A31CA"/>
    <w:rsid w:val="727F19D9"/>
    <w:rsid w:val="728033D3"/>
    <w:rsid w:val="72921279"/>
    <w:rsid w:val="72EF3589"/>
    <w:rsid w:val="73060EE2"/>
    <w:rsid w:val="73346A42"/>
    <w:rsid w:val="7386076C"/>
    <w:rsid w:val="73AA25F5"/>
    <w:rsid w:val="744F6E22"/>
    <w:rsid w:val="74551AC3"/>
    <w:rsid w:val="745E50BC"/>
    <w:rsid w:val="74644C3D"/>
    <w:rsid w:val="74784B1B"/>
    <w:rsid w:val="74A2726C"/>
    <w:rsid w:val="74B06AEA"/>
    <w:rsid w:val="74CE7A93"/>
    <w:rsid w:val="74EA2BC2"/>
    <w:rsid w:val="75212512"/>
    <w:rsid w:val="75747051"/>
    <w:rsid w:val="758A0E9C"/>
    <w:rsid w:val="75992232"/>
    <w:rsid w:val="75DE1ED0"/>
    <w:rsid w:val="7611076B"/>
    <w:rsid w:val="766A7057"/>
    <w:rsid w:val="76881E37"/>
    <w:rsid w:val="76B9663B"/>
    <w:rsid w:val="76DF3298"/>
    <w:rsid w:val="770D3D5B"/>
    <w:rsid w:val="77512059"/>
    <w:rsid w:val="778879B8"/>
    <w:rsid w:val="7798602E"/>
    <w:rsid w:val="77B711E7"/>
    <w:rsid w:val="77C11DCE"/>
    <w:rsid w:val="77EB3A5D"/>
    <w:rsid w:val="77F81231"/>
    <w:rsid w:val="78076540"/>
    <w:rsid w:val="7854097A"/>
    <w:rsid w:val="78B0413E"/>
    <w:rsid w:val="78FB14F4"/>
    <w:rsid w:val="79293867"/>
    <w:rsid w:val="794860B4"/>
    <w:rsid w:val="79F56CF6"/>
    <w:rsid w:val="7A0F3698"/>
    <w:rsid w:val="7A37107A"/>
    <w:rsid w:val="7A5D44AE"/>
    <w:rsid w:val="7A6D6C71"/>
    <w:rsid w:val="7AA60F36"/>
    <w:rsid w:val="7AA84CD6"/>
    <w:rsid w:val="7ABB670E"/>
    <w:rsid w:val="7AD65C6D"/>
    <w:rsid w:val="7B1B560A"/>
    <w:rsid w:val="7B602CA7"/>
    <w:rsid w:val="7BAE18CF"/>
    <w:rsid w:val="7BE96E47"/>
    <w:rsid w:val="7C1A41D5"/>
    <w:rsid w:val="7C334864"/>
    <w:rsid w:val="7C420BD3"/>
    <w:rsid w:val="7C780EAB"/>
    <w:rsid w:val="7C842BCF"/>
    <w:rsid w:val="7C853580"/>
    <w:rsid w:val="7CC1460E"/>
    <w:rsid w:val="7D0A60F7"/>
    <w:rsid w:val="7D2029C2"/>
    <w:rsid w:val="7D861B92"/>
    <w:rsid w:val="7DA115F1"/>
    <w:rsid w:val="7DF92ED2"/>
    <w:rsid w:val="7E373BF9"/>
    <w:rsid w:val="7E650F4B"/>
    <w:rsid w:val="7EF972E8"/>
    <w:rsid w:val="7F125728"/>
    <w:rsid w:val="7F153DED"/>
    <w:rsid w:val="7F211959"/>
    <w:rsid w:val="7F3D6A15"/>
    <w:rsid w:val="7F6C24AD"/>
    <w:rsid w:val="7F9238C8"/>
    <w:rsid w:val="7FD9432A"/>
    <w:rsid w:val="7FE2005F"/>
    <w:rsid w:val="7FE652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Times New Roman" w:hAnsi="Times New Roman"/>
      <w:kern w:val="0"/>
      <w:sz w:val="24"/>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locked/>
    <w:uiPriority w:val="0"/>
    <w:rPr>
      <w:b/>
    </w:rPr>
  </w:style>
  <w:style w:type="character" w:styleId="10">
    <w:name w:val="page number"/>
    <w:basedOn w:val="8"/>
    <w:qFormat/>
    <w:uiPriority w:val="0"/>
  </w:style>
  <w:style w:type="character" w:customStyle="1" w:styleId="11">
    <w:name w:val="页眉 Char"/>
    <w:link w:val="4"/>
    <w:qFormat/>
    <w:uiPriority w:val="99"/>
    <w:rPr>
      <w:kern w:val="2"/>
      <w:sz w:val="18"/>
      <w:szCs w:val="18"/>
    </w:rPr>
  </w:style>
  <w:style w:type="character" w:customStyle="1" w:styleId="12">
    <w:name w:val="页脚 Char"/>
    <w:link w:val="3"/>
    <w:qFormat/>
    <w:uiPriority w:val="99"/>
    <w:rPr>
      <w:kern w:val="2"/>
      <w:sz w:val="18"/>
      <w:szCs w:val="18"/>
    </w:rPr>
  </w:style>
  <w:style w:type="paragraph" w:customStyle="1" w:styleId="13">
    <w:name w:val="Char Char Char Char Char Char Char"/>
    <w:basedOn w:val="1"/>
    <w:qFormat/>
    <w:uiPriority w:val="0"/>
    <w:pPr>
      <w:widowControl/>
      <w:spacing w:after="160" w:line="240" w:lineRule="exact"/>
      <w:jc w:val="left"/>
    </w:pPr>
    <w:rPr>
      <w:rFonts w:ascii="Tahoma" w:hAnsi="Tahoma"/>
      <w:kern w:val="0"/>
      <w:sz w:val="20"/>
      <w:szCs w:val="20"/>
      <w:lang w:eastAsia="en-US"/>
    </w:rPr>
  </w:style>
  <w:style w:type="character" w:customStyle="1" w:styleId="14">
    <w:name w:val="批注框文本 Char"/>
    <w:basedOn w:val="8"/>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9"/>
    <customShpInfo spid="_x0000_s2077"/>
    <customShpInfo spid="_x0000_s2078"/>
    <customShpInfo spid="_x0000_s2080"/>
    <customShpInfo spid="_x0000_s2081"/>
    <customShpInfo spid="_x0000_s2082"/>
    <customShpInfo spid="_x0000_s2084"/>
    <customShpInfo spid="_x0000_s2083"/>
    <customShpInfo spid="_x0000_s2085"/>
    <customShpInfo spid="_x0000_s2087"/>
    <customShpInfo spid="_x0000_s2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16</Pages>
  <Words>8161</Words>
  <Characters>8426</Characters>
  <Lines>53</Lines>
  <Paragraphs>15</Paragraphs>
  <TotalTime>12</TotalTime>
  <ScaleCrop>false</ScaleCrop>
  <LinksUpToDate>false</LinksUpToDate>
  <CharactersWithSpaces>8519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4</cp:revision>
  <cp:lastPrinted>2022-07-08T00:32:00Z</cp:lastPrinted>
  <dcterms:created xsi:type="dcterms:W3CDTF">2019-09-30T09:08:00Z</dcterms:created>
  <dcterms:modified xsi:type="dcterms:W3CDTF">2022-07-08T09:42:37Z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04F74F200A174FCCA9360D720297D24C</vt:lpwstr>
  </property>
</Properties>
</file>